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E747" w14:textId="3955D493" w:rsidR="009C21FF" w:rsidRDefault="009C21FF" w:rsidP="007E12F2">
      <w:pPr>
        <w:pStyle w:val="Heading1"/>
        <w:spacing w:before="0"/>
        <w:jc w:val="center"/>
        <w:rPr>
          <w:rFonts w:ascii="Arial" w:hAnsi="Arial" w:cs="Arial"/>
          <w:b/>
          <w:bCs/>
          <w:color w:val="auto"/>
        </w:rPr>
      </w:pPr>
      <w:r w:rsidRPr="007E12F2">
        <w:rPr>
          <w:rFonts w:ascii="Arial" w:hAnsi="Arial" w:cs="Arial"/>
          <w:b/>
          <w:bCs/>
          <w:color w:val="auto"/>
        </w:rPr>
        <w:t>Chafford Hundred Medical Centre</w:t>
      </w:r>
    </w:p>
    <w:p w14:paraId="2CC8D967" w14:textId="77777777" w:rsidR="007E12F2" w:rsidRPr="007E12F2" w:rsidRDefault="007E12F2" w:rsidP="007E12F2"/>
    <w:p w14:paraId="52CC5100" w14:textId="4C3BC4D2" w:rsidR="004A33A8" w:rsidRPr="007E12F2" w:rsidRDefault="004A33A8" w:rsidP="007E12F2">
      <w:pPr>
        <w:pStyle w:val="Heading2"/>
        <w:spacing w:before="0"/>
        <w:jc w:val="center"/>
        <w:rPr>
          <w:rFonts w:ascii="Arial" w:hAnsi="Arial" w:cs="Arial"/>
          <w:b/>
          <w:bCs/>
          <w:color w:val="auto"/>
          <w:sz w:val="32"/>
          <w:szCs w:val="32"/>
        </w:rPr>
      </w:pPr>
      <w:r w:rsidRPr="007E12F2">
        <w:rPr>
          <w:rFonts w:ascii="Arial" w:hAnsi="Arial" w:cs="Arial"/>
          <w:b/>
          <w:bCs/>
          <w:color w:val="auto"/>
          <w:sz w:val="32"/>
          <w:szCs w:val="32"/>
        </w:rPr>
        <w:t>Patient Participation Group</w:t>
      </w:r>
      <w:r w:rsidR="00E94B45" w:rsidRPr="007E12F2">
        <w:rPr>
          <w:rFonts w:ascii="Arial" w:hAnsi="Arial" w:cs="Arial"/>
          <w:b/>
          <w:bCs/>
          <w:color w:val="auto"/>
          <w:sz w:val="32"/>
          <w:szCs w:val="32"/>
        </w:rPr>
        <w:t xml:space="preserve"> (PPG) </w:t>
      </w:r>
    </w:p>
    <w:p w14:paraId="009BF5D5" w14:textId="77777777" w:rsidR="007E12F2" w:rsidRDefault="007E12F2" w:rsidP="007E12F2">
      <w:pPr>
        <w:pStyle w:val="Heading2"/>
        <w:spacing w:before="0"/>
        <w:jc w:val="center"/>
        <w:rPr>
          <w:rFonts w:ascii="Arial" w:hAnsi="Arial" w:cs="Arial"/>
          <w:b/>
          <w:bCs/>
          <w:color w:val="auto"/>
          <w:sz w:val="32"/>
          <w:szCs w:val="32"/>
        </w:rPr>
      </w:pPr>
    </w:p>
    <w:p w14:paraId="19008965" w14:textId="10464509" w:rsidR="004A33A8" w:rsidRPr="007E12F2" w:rsidRDefault="00A0474E" w:rsidP="007E12F2">
      <w:pPr>
        <w:pStyle w:val="Heading2"/>
        <w:spacing w:before="0"/>
        <w:jc w:val="center"/>
        <w:rPr>
          <w:rFonts w:ascii="Arial" w:hAnsi="Arial" w:cs="Arial"/>
          <w:b/>
          <w:bCs/>
          <w:color w:val="auto"/>
          <w:sz w:val="32"/>
          <w:szCs w:val="32"/>
        </w:rPr>
      </w:pPr>
      <w:r w:rsidRPr="007E12F2">
        <w:rPr>
          <w:rFonts w:ascii="Arial" w:hAnsi="Arial" w:cs="Arial"/>
          <w:b/>
          <w:bCs/>
          <w:color w:val="auto"/>
          <w:sz w:val="32"/>
          <w:szCs w:val="32"/>
        </w:rPr>
        <w:t xml:space="preserve">Thursday </w:t>
      </w:r>
      <w:r w:rsidR="00FC10B6">
        <w:rPr>
          <w:rFonts w:ascii="Arial" w:hAnsi="Arial" w:cs="Arial"/>
          <w:b/>
          <w:bCs/>
          <w:color w:val="auto"/>
          <w:sz w:val="32"/>
          <w:szCs w:val="32"/>
        </w:rPr>
        <w:t>26</w:t>
      </w:r>
      <w:r w:rsidR="00FC10B6" w:rsidRPr="00FC10B6">
        <w:rPr>
          <w:rFonts w:ascii="Arial" w:hAnsi="Arial" w:cs="Arial"/>
          <w:b/>
          <w:bCs/>
          <w:color w:val="auto"/>
          <w:sz w:val="32"/>
          <w:szCs w:val="32"/>
          <w:vertAlign w:val="superscript"/>
        </w:rPr>
        <w:t>th</w:t>
      </w:r>
      <w:r w:rsidR="00FC10B6">
        <w:rPr>
          <w:rFonts w:ascii="Arial" w:hAnsi="Arial" w:cs="Arial"/>
          <w:b/>
          <w:bCs/>
          <w:color w:val="auto"/>
          <w:sz w:val="32"/>
          <w:szCs w:val="32"/>
        </w:rPr>
        <w:t xml:space="preserve"> October </w:t>
      </w:r>
      <w:r w:rsidR="00163226" w:rsidRPr="007E12F2">
        <w:rPr>
          <w:rFonts w:ascii="Arial" w:hAnsi="Arial" w:cs="Arial"/>
          <w:b/>
          <w:bCs/>
          <w:color w:val="auto"/>
          <w:sz w:val="32"/>
          <w:szCs w:val="32"/>
        </w:rPr>
        <w:t>2023</w:t>
      </w:r>
    </w:p>
    <w:p w14:paraId="140838A7" w14:textId="1A721358" w:rsidR="00BD2F61" w:rsidRPr="007E12F2" w:rsidRDefault="00BD2F61">
      <w:pPr>
        <w:rPr>
          <w:rFonts w:ascii="Arial" w:hAnsi="Arial" w:cs="Arial"/>
        </w:rPr>
      </w:pPr>
    </w:p>
    <w:p w14:paraId="040E7C05" w14:textId="77777777" w:rsidR="007E12F2" w:rsidRDefault="007E12F2">
      <w:pPr>
        <w:rPr>
          <w:rFonts w:ascii="Arial" w:hAnsi="Arial" w:cs="Arial"/>
        </w:rPr>
      </w:pPr>
    </w:p>
    <w:p w14:paraId="4A9648B7" w14:textId="3D24B6DB" w:rsidR="004F267A" w:rsidRPr="007E12F2" w:rsidRDefault="00EE5ED3">
      <w:pPr>
        <w:rPr>
          <w:rFonts w:ascii="Arial" w:hAnsi="Arial" w:cs="Arial"/>
        </w:rPr>
      </w:pPr>
      <w:r w:rsidRPr="007E12F2">
        <w:rPr>
          <w:rFonts w:ascii="Arial" w:hAnsi="Arial" w:cs="Arial"/>
          <w:b/>
          <w:bCs/>
        </w:rPr>
        <w:t>Present:</w:t>
      </w:r>
      <w:r w:rsidRPr="007E12F2">
        <w:rPr>
          <w:rFonts w:ascii="Arial" w:hAnsi="Arial" w:cs="Arial"/>
        </w:rPr>
        <w:t xml:space="preserve"> </w:t>
      </w:r>
      <w:r w:rsidR="007E12F2">
        <w:rPr>
          <w:rFonts w:ascii="Arial" w:hAnsi="Arial" w:cs="Arial"/>
        </w:rPr>
        <w:tab/>
      </w:r>
      <w:r w:rsidRPr="007E12F2">
        <w:rPr>
          <w:rFonts w:ascii="Arial" w:hAnsi="Arial" w:cs="Arial"/>
        </w:rPr>
        <w:t xml:space="preserve">Roger </w:t>
      </w:r>
      <w:r w:rsidR="00836C91" w:rsidRPr="007E12F2">
        <w:rPr>
          <w:rFonts w:ascii="Arial" w:hAnsi="Arial" w:cs="Arial"/>
        </w:rPr>
        <w:t>Passfi</w:t>
      </w:r>
      <w:r w:rsidR="007E12F2">
        <w:rPr>
          <w:rFonts w:ascii="Arial" w:hAnsi="Arial" w:cs="Arial"/>
        </w:rPr>
        <w:t>e</w:t>
      </w:r>
      <w:r w:rsidR="00836C91" w:rsidRPr="007E12F2">
        <w:rPr>
          <w:rFonts w:ascii="Arial" w:hAnsi="Arial" w:cs="Arial"/>
        </w:rPr>
        <w:t>ld</w:t>
      </w:r>
      <w:r w:rsidR="007F44F4" w:rsidRPr="007E12F2">
        <w:rPr>
          <w:rFonts w:ascii="Arial" w:hAnsi="Arial" w:cs="Arial"/>
        </w:rPr>
        <w:t xml:space="preserve"> (Chair</w:t>
      </w:r>
      <w:proofErr w:type="gramStart"/>
      <w:r w:rsidR="007F44F4" w:rsidRPr="007E12F2">
        <w:rPr>
          <w:rFonts w:ascii="Arial" w:hAnsi="Arial" w:cs="Arial"/>
        </w:rPr>
        <w:t>)</w:t>
      </w:r>
      <w:r w:rsidR="007E12F2">
        <w:rPr>
          <w:rFonts w:ascii="Arial" w:hAnsi="Arial" w:cs="Arial"/>
        </w:rPr>
        <w:t>,</w:t>
      </w:r>
      <w:r w:rsidR="007F44F4" w:rsidRPr="007E12F2">
        <w:rPr>
          <w:rFonts w:ascii="Arial" w:hAnsi="Arial" w:cs="Arial"/>
        </w:rPr>
        <w:t xml:space="preserve"> </w:t>
      </w:r>
      <w:r w:rsidR="007E12F2">
        <w:rPr>
          <w:rFonts w:ascii="Arial" w:hAnsi="Arial" w:cs="Arial"/>
        </w:rPr>
        <w:t xml:space="preserve"> </w:t>
      </w:r>
      <w:r w:rsidR="00163226" w:rsidRPr="007E12F2">
        <w:rPr>
          <w:rFonts w:ascii="Arial" w:hAnsi="Arial" w:cs="Arial"/>
        </w:rPr>
        <w:t>Terry</w:t>
      </w:r>
      <w:proofErr w:type="gramEnd"/>
      <w:r w:rsidR="00163226" w:rsidRPr="007E12F2">
        <w:rPr>
          <w:rFonts w:ascii="Arial" w:hAnsi="Arial" w:cs="Arial"/>
        </w:rPr>
        <w:t xml:space="preserve"> Brown, </w:t>
      </w:r>
      <w:r w:rsidR="00FC10B6">
        <w:rPr>
          <w:rFonts w:ascii="Arial" w:hAnsi="Arial" w:cs="Arial"/>
        </w:rPr>
        <w:t xml:space="preserve">Jenny Claridge,  Lindsey </w:t>
      </w:r>
      <w:proofErr w:type="spellStart"/>
      <w:r w:rsidR="00FC10B6">
        <w:rPr>
          <w:rFonts w:ascii="Arial" w:hAnsi="Arial" w:cs="Arial"/>
        </w:rPr>
        <w:t>Inglott</w:t>
      </w:r>
      <w:proofErr w:type="spellEnd"/>
      <w:r w:rsidR="00FC10B6">
        <w:rPr>
          <w:rFonts w:ascii="Arial" w:hAnsi="Arial" w:cs="Arial"/>
        </w:rPr>
        <w:t xml:space="preserve">,  </w:t>
      </w:r>
      <w:r w:rsidR="007E12F2">
        <w:rPr>
          <w:rFonts w:ascii="Arial" w:hAnsi="Arial" w:cs="Arial"/>
        </w:rPr>
        <w:t xml:space="preserve">Yvonne Simpson,  </w:t>
      </w:r>
      <w:r w:rsidR="00FB4C36" w:rsidRPr="007E12F2">
        <w:rPr>
          <w:rFonts w:ascii="Arial" w:hAnsi="Arial" w:cs="Arial"/>
        </w:rPr>
        <w:t>Dori</w:t>
      </w:r>
      <w:r w:rsidR="004F267A" w:rsidRPr="007E12F2">
        <w:rPr>
          <w:rFonts w:ascii="Arial" w:hAnsi="Arial" w:cs="Arial"/>
        </w:rPr>
        <w:t xml:space="preserve"> Tillett (Practice </w:t>
      </w:r>
      <w:r w:rsidR="00CF1EC6" w:rsidRPr="007E12F2">
        <w:rPr>
          <w:rFonts w:ascii="Arial" w:hAnsi="Arial" w:cs="Arial"/>
        </w:rPr>
        <w:t>Manager)</w:t>
      </w:r>
      <w:r w:rsidR="000C4512">
        <w:rPr>
          <w:rFonts w:ascii="Arial" w:hAnsi="Arial" w:cs="Arial"/>
        </w:rPr>
        <w:t>,  Kevin Brice (PPNG)</w:t>
      </w:r>
    </w:p>
    <w:p w14:paraId="3A1BEB9F" w14:textId="3AB877CD" w:rsidR="00E22ADD" w:rsidRDefault="00E22ADD">
      <w:pPr>
        <w:rPr>
          <w:rFonts w:ascii="Arial" w:hAnsi="Arial" w:cs="Arial"/>
        </w:rPr>
      </w:pPr>
    </w:p>
    <w:p w14:paraId="51D8BEDA" w14:textId="6EE2FF4F" w:rsidR="007E12F2" w:rsidRPr="007E12F2" w:rsidRDefault="007E12F2">
      <w:pPr>
        <w:rPr>
          <w:rFonts w:ascii="Arial" w:hAnsi="Arial" w:cs="Arial"/>
          <w:b/>
          <w:bCs/>
        </w:rPr>
      </w:pPr>
      <w:r>
        <w:rPr>
          <w:rFonts w:ascii="Arial" w:hAnsi="Arial" w:cs="Arial"/>
          <w:b/>
          <w:bCs/>
        </w:rPr>
        <w:t>Apologies:</w:t>
      </w:r>
      <w:r>
        <w:rPr>
          <w:rFonts w:ascii="Arial" w:hAnsi="Arial" w:cs="Arial"/>
          <w:b/>
          <w:bCs/>
        </w:rPr>
        <w:tab/>
      </w:r>
      <w:r w:rsidRPr="007E12F2">
        <w:rPr>
          <w:rFonts w:ascii="Arial" w:hAnsi="Arial" w:cs="Arial"/>
        </w:rPr>
        <w:t>Stacey Franks</w:t>
      </w:r>
      <w:r>
        <w:rPr>
          <w:rFonts w:ascii="Arial" w:hAnsi="Arial" w:cs="Arial"/>
        </w:rPr>
        <w:t xml:space="preserve"> (Secretary</w:t>
      </w:r>
      <w:proofErr w:type="gramStart"/>
      <w:r>
        <w:rPr>
          <w:rFonts w:ascii="Arial" w:hAnsi="Arial" w:cs="Arial"/>
        </w:rPr>
        <w:t>),  Rose</w:t>
      </w:r>
      <w:proofErr w:type="gramEnd"/>
      <w:r>
        <w:rPr>
          <w:rFonts w:ascii="Arial" w:hAnsi="Arial" w:cs="Arial"/>
        </w:rPr>
        <w:t xml:space="preserve"> Watson</w:t>
      </w:r>
    </w:p>
    <w:p w14:paraId="78A0D7DC" w14:textId="77777777" w:rsidR="00E22ADD" w:rsidRPr="007E12F2" w:rsidRDefault="00E22ADD">
      <w:pPr>
        <w:rPr>
          <w:rFonts w:ascii="Arial" w:hAnsi="Arial" w:cs="Arial"/>
        </w:rPr>
      </w:pPr>
    </w:p>
    <w:p w14:paraId="2AD7FB27" w14:textId="6D76EBB6" w:rsidR="00FC10B6" w:rsidRDefault="00FC10B6">
      <w:pPr>
        <w:rPr>
          <w:rFonts w:ascii="Arial" w:hAnsi="Arial" w:cs="Arial"/>
        </w:rPr>
      </w:pPr>
    </w:p>
    <w:p w14:paraId="063D89AD" w14:textId="4AD3E981" w:rsidR="00FC10B6" w:rsidRDefault="00FC10B6">
      <w:pPr>
        <w:rPr>
          <w:rFonts w:ascii="Arial" w:hAnsi="Arial" w:cs="Arial"/>
        </w:rPr>
      </w:pPr>
      <w:r>
        <w:rPr>
          <w:rFonts w:ascii="Arial" w:hAnsi="Arial" w:cs="Arial"/>
        </w:rPr>
        <w:t>The group welcomed Kevin Brice to the meeting.  Kevin attends the Patient Participation Network Group</w:t>
      </w:r>
      <w:r w:rsidR="00150EF8">
        <w:rPr>
          <w:rFonts w:ascii="Arial" w:hAnsi="Arial" w:cs="Arial"/>
        </w:rPr>
        <w:t xml:space="preserve"> and </w:t>
      </w:r>
      <w:proofErr w:type="gramStart"/>
      <w:r w:rsidR="00150EF8">
        <w:rPr>
          <w:rFonts w:ascii="Arial" w:hAnsi="Arial" w:cs="Arial"/>
        </w:rPr>
        <w:t>attend</w:t>
      </w:r>
      <w:r w:rsidR="000C4512">
        <w:rPr>
          <w:rFonts w:ascii="Arial" w:hAnsi="Arial" w:cs="Arial"/>
        </w:rPr>
        <w:t>ed</w:t>
      </w:r>
      <w:proofErr w:type="gramEnd"/>
      <w:r w:rsidR="00150EF8">
        <w:rPr>
          <w:rFonts w:ascii="Arial" w:hAnsi="Arial" w:cs="Arial"/>
        </w:rPr>
        <w:t xml:space="preserve"> the meeting to offer some support</w:t>
      </w:r>
      <w:r>
        <w:rPr>
          <w:rFonts w:ascii="Arial" w:hAnsi="Arial" w:cs="Arial"/>
        </w:rPr>
        <w:t>.</w:t>
      </w:r>
    </w:p>
    <w:p w14:paraId="39662CAB" w14:textId="1FCC7164" w:rsidR="00FC10B6" w:rsidRDefault="00FC10B6">
      <w:pPr>
        <w:rPr>
          <w:rFonts w:ascii="Arial" w:hAnsi="Arial" w:cs="Arial"/>
        </w:rPr>
      </w:pPr>
    </w:p>
    <w:p w14:paraId="0126D7EF" w14:textId="06352839" w:rsidR="00FC10B6" w:rsidRDefault="00FC10B6">
      <w:pPr>
        <w:rPr>
          <w:rFonts w:ascii="Arial" w:hAnsi="Arial" w:cs="Arial"/>
        </w:rPr>
      </w:pPr>
      <w:r>
        <w:rPr>
          <w:rFonts w:ascii="Arial" w:hAnsi="Arial" w:cs="Arial"/>
        </w:rPr>
        <w:t xml:space="preserve">In Stacey’s absence, </w:t>
      </w:r>
      <w:r w:rsidR="000C4512">
        <w:rPr>
          <w:rFonts w:ascii="Arial" w:hAnsi="Arial" w:cs="Arial"/>
        </w:rPr>
        <w:t xml:space="preserve">the </w:t>
      </w:r>
      <w:r>
        <w:rPr>
          <w:rFonts w:ascii="Arial" w:hAnsi="Arial" w:cs="Arial"/>
        </w:rPr>
        <w:t>minutes were taken by Dori.</w:t>
      </w:r>
    </w:p>
    <w:p w14:paraId="1038C8AA" w14:textId="77777777" w:rsidR="00FC10B6" w:rsidRDefault="00FC10B6">
      <w:pPr>
        <w:rPr>
          <w:rFonts w:ascii="Arial" w:hAnsi="Arial" w:cs="Arial"/>
        </w:rPr>
      </w:pPr>
    </w:p>
    <w:p w14:paraId="3A619539" w14:textId="56AD75CE" w:rsidR="00B327BE" w:rsidRDefault="00AF66B2">
      <w:pPr>
        <w:rPr>
          <w:rFonts w:ascii="Arial" w:hAnsi="Arial" w:cs="Arial"/>
        </w:rPr>
      </w:pPr>
      <w:r>
        <w:rPr>
          <w:rFonts w:ascii="Arial" w:hAnsi="Arial" w:cs="Arial"/>
        </w:rPr>
        <w:t xml:space="preserve">Previous </w:t>
      </w:r>
      <w:proofErr w:type="gramStart"/>
      <w:r w:rsidR="00B327BE" w:rsidRPr="007E12F2">
        <w:rPr>
          <w:rFonts w:ascii="Arial" w:hAnsi="Arial" w:cs="Arial"/>
        </w:rPr>
        <w:t>minutes</w:t>
      </w:r>
      <w:r w:rsidR="00FC10B6">
        <w:rPr>
          <w:rFonts w:ascii="Arial" w:hAnsi="Arial" w:cs="Arial"/>
        </w:rPr>
        <w:t xml:space="preserve"> </w:t>
      </w:r>
      <w:r>
        <w:rPr>
          <w:rFonts w:ascii="Arial" w:hAnsi="Arial" w:cs="Arial"/>
        </w:rPr>
        <w:t xml:space="preserve"> -</w:t>
      </w:r>
      <w:proofErr w:type="gramEnd"/>
      <w:r>
        <w:rPr>
          <w:rFonts w:ascii="Arial" w:hAnsi="Arial" w:cs="Arial"/>
        </w:rPr>
        <w:t xml:space="preserve">  C</w:t>
      </w:r>
      <w:r w:rsidR="00FC10B6">
        <w:rPr>
          <w:rFonts w:ascii="Arial" w:hAnsi="Arial" w:cs="Arial"/>
        </w:rPr>
        <w:t xml:space="preserve">irculated and </w:t>
      </w:r>
      <w:r w:rsidR="00B327BE" w:rsidRPr="007E12F2">
        <w:rPr>
          <w:rFonts w:ascii="Arial" w:hAnsi="Arial" w:cs="Arial"/>
        </w:rPr>
        <w:t>agreed</w:t>
      </w:r>
      <w:r w:rsidR="00FC10B6">
        <w:rPr>
          <w:rFonts w:ascii="Arial" w:hAnsi="Arial" w:cs="Arial"/>
        </w:rPr>
        <w:t>.</w:t>
      </w:r>
    </w:p>
    <w:p w14:paraId="578D52B3" w14:textId="63AA8853" w:rsidR="00AF66B2" w:rsidRDefault="00AF66B2">
      <w:pPr>
        <w:rPr>
          <w:rFonts w:ascii="Arial" w:hAnsi="Arial" w:cs="Arial"/>
        </w:rPr>
      </w:pPr>
    </w:p>
    <w:p w14:paraId="203CB631" w14:textId="3F4CB53D" w:rsidR="00AF66B2" w:rsidRDefault="00AF66B2">
      <w:pPr>
        <w:rPr>
          <w:rFonts w:ascii="Arial" w:hAnsi="Arial" w:cs="Arial"/>
        </w:rPr>
      </w:pPr>
      <w:proofErr w:type="gramStart"/>
      <w:r w:rsidRPr="000C4512">
        <w:rPr>
          <w:rFonts w:ascii="Arial" w:hAnsi="Arial" w:cs="Arial"/>
          <w:b/>
          <w:bCs/>
          <w:u w:val="single"/>
        </w:rPr>
        <w:t>MIND</w:t>
      </w:r>
      <w:r>
        <w:rPr>
          <w:rFonts w:ascii="Arial" w:hAnsi="Arial" w:cs="Arial"/>
        </w:rPr>
        <w:t xml:space="preserve"> </w:t>
      </w:r>
      <w:r w:rsidR="00E97B4A">
        <w:rPr>
          <w:rFonts w:ascii="Arial" w:hAnsi="Arial" w:cs="Arial"/>
        </w:rPr>
        <w:t xml:space="preserve"> </w:t>
      </w:r>
      <w:r>
        <w:rPr>
          <w:rFonts w:ascii="Arial" w:hAnsi="Arial" w:cs="Arial"/>
        </w:rPr>
        <w:t>-</w:t>
      </w:r>
      <w:proofErr w:type="gramEnd"/>
      <w:r>
        <w:rPr>
          <w:rFonts w:ascii="Arial" w:hAnsi="Arial" w:cs="Arial"/>
        </w:rPr>
        <w:t xml:space="preserve">  </w:t>
      </w:r>
      <w:r w:rsidR="000C4512">
        <w:rPr>
          <w:rFonts w:ascii="Arial" w:hAnsi="Arial" w:cs="Arial"/>
        </w:rPr>
        <w:t xml:space="preserve">On a Tuesday earlier in the month, </w:t>
      </w:r>
      <w:r>
        <w:rPr>
          <w:rFonts w:ascii="Arial" w:hAnsi="Arial" w:cs="Arial"/>
        </w:rPr>
        <w:t xml:space="preserve">Roger had </w:t>
      </w:r>
      <w:r w:rsidR="000C4512">
        <w:rPr>
          <w:rFonts w:ascii="Arial" w:hAnsi="Arial" w:cs="Arial"/>
        </w:rPr>
        <w:t xml:space="preserve">accompanied a </w:t>
      </w:r>
      <w:r w:rsidR="00E97B4A">
        <w:rPr>
          <w:rFonts w:ascii="Arial" w:hAnsi="Arial" w:cs="Arial"/>
        </w:rPr>
        <w:t xml:space="preserve">representative from </w:t>
      </w:r>
      <w:r>
        <w:rPr>
          <w:rFonts w:ascii="Arial" w:hAnsi="Arial" w:cs="Arial"/>
        </w:rPr>
        <w:t>MIND</w:t>
      </w:r>
      <w:r w:rsidR="00E97B4A">
        <w:rPr>
          <w:rFonts w:ascii="Arial" w:hAnsi="Arial" w:cs="Arial"/>
        </w:rPr>
        <w:t xml:space="preserve"> to </w:t>
      </w:r>
      <w:r w:rsidR="00150EF8">
        <w:rPr>
          <w:rFonts w:ascii="Arial" w:hAnsi="Arial" w:cs="Arial"/>
        </w:rPr>
        <w:t xml:space="preserve">highlight their </w:t>
      </w:r>
      <w:r w:rsidR="00E97B4A">
        <w:rPr>
          <w:rFonts w:ascii="Arial" w:hAnsi="Arial" w:cs="Arial"/>
        </w:rPr>
        <w:t>services to patients visiting the surgery that day</w:t>
      </w:r>
      <w:r>
        <w:rPr>
          <w:rFonts w:ascii="Arial" w:hAnsi="Arial" w:cs="Arial"/>
        </w:rPr>
        <w:t>.  A few people spoke to the representative.  Roger was disappointed that reception staff were not aware of the visit</w:t>
      </w:r>
      <w:r w:rsidR="00E97B4A">
        <w:rPr>
          <w:rFonts w:ascii="Arial" w:hAnsi="Arial" w:cs="Arial"/>
        </w:rPr>
        <w:t xml:space="preserve"> and the </w:t>
      </w:r>
      <w:proofErr w:type="gramStart"/>
      <w:r w:rsidR="00E97B4A">
        <w:rPr>
          <w:rFonts w:ascii="Arial" w:hAnsi="Arial" w:cs="Arial"/>
        </w:rPr>
        <w:t>manner in which</w:t>
      </w:r>
      <w:proofErr w:type="gramEnd"/>
      <w:r w:rsidR="00E97B4A">
        <w:rPr>
          <w:rFonts w:ascii="Arial" w:hAnsi="Arial" w:cs="Arial"/>
        </w:rPr>
        <w:t xml:space="preserve"> he was challenged on the day.</w:t>
      </w:r>
      <w:r w:rsidR="00150EF8">
        <w:rPr>
          <w:rFonts w:ascii="Arial" w:hAnsi="Arial" w:cs="Arial"/>
        </w:rPr>
        <w:t xml:space="preserve"> </w:t>
      </w:r>
      <w:r w:rsidR="00E97B4A">
        <w:rPr>
          <w:rFonts w:ascii="Arial" w:hAnsi="Arial" w:cs="Arial"/>
        </w:rPr>
        <w:t xml:space="preserve"> </w:t>
      </w:r>
      <w:r>
        <w:rPr>
          <w:rFonts w:ascii="Arial" w:hAnsi="Arial" w:cs="Arial"/>
        </w:rPr>
        <w:t>Dori was absen</w:t>
      </w:r>
      <w:r w:rsidR="00E97B4A">
        <w:rPr>
          <w:rFonts w:ascii="Arial" w:hAnsi="Arial" w:cs="Arial"/>
        </w:rPr>
        <w:t xml:space="preserve">t and there appeared to be some miscommunication. </w:t>
      </w:r>
      <w:r>
        <w:rPr>
          <w:rFonts w:ascii="Arial" w:hAnsi="Arial" w:cs="Arial"/>
        </w:rPr>
        <w:t xml:space="preserve"> Also noted they were not offered a drink. </w:t>
      </w:r>
      <w:r w:rsidR="00150EF8">
        <w:rPr>
          <w:rFonts w:ascii="Arial" w:hAnsi="Arial" w:cs="Arial"/>
        </w:rPr>
        <w:t xml:space="preserve"> </w:t>
      </w:r>
      <w:r w:rsidR="00150EF8" w:rsidRPr="00150EF8">
        <w:rPr>
          <w:rFonts w:ascii="Arial" w:hAnsi="Arial" w:cs="Arial"/>
        </w:rPr>
        <w:t xml:space="preserve">Dori to ensure </w:t>
      </w:r>
      <w:r w:rsidR="00150EF8">
        <w:rPr>
          <w:rFonts w:ascii="Arial" w:hAnsi="Arial" w:cs="Arial"/>
        </w:rPr>
        <w:t xml:space="preserve">the </w:t>
      </w:r>
      <w:r w:rsidR="00150EF8" w:rsidRPr="00150EF8">
        <w:rPr>
          <w:rFonts w:ascii="Arial" w:hAnsi="Arial" w:cs="Arial"/>
        </w:rPr>
        <w:t xml:space="preserve">Deputy </w:t>
      </w:r>
      <w:r w:rsidR="00150EF8">
        <w:rPr>
          <w:rFonts w:ascii="Arial" w:hAnsi="Arial" w:cs="Arial"/>
        </w:rPr>
        <w:t xml:space="preserve">Manager </w:t>
      </w:r>
      <w:r w:rsidR="00150EF8" w:rsidRPr="00150EF8">
        <w:rPr>
          <w:rFonts w:ascii="Arial" w:hAnsi="Arial" w:cs="Arial"/>
        </w:rPr>
        <w:t xml:space="preserve">and all receptionists </w:t>
      </w:r>
      <w:r w:rsidR="000C4512">
        <w:rPr>
          <w:rFonts w:ascii="Arial" w:hAnsi="Arial" w:cs="Arial"/>
        </w:rPr>
        <w:t xml:space="preserve">are </w:t>
      </w:r>
      <w:r w:rsidR="00150EF8" w:rsidRPr="00150EF8">
        <w:rPr>
          <w:rFonts w:ascii="Arial" w:hAnsi="Arial" w:cs="Arial"/>
        </w:rPr>
        <w:t>aware in future.</w:t>
      </w:r>
    </w:p>
    <w:p w14:paraId="35E7CED2" w14:textId="02FD31A1" w:rsidR="00AF66B2" w:rsidRPr="00E97B4A" w:rsidRDefault="00AF66B2">
      <w:pPr>
        <w:rPr>
          <w:rFonts w:ascii="Arial" w:hAnsi="Arial" w:cs="Arial"/>
          <w:b/>
          <w:bCs/>
        </w:rPr>
      </w:pPr>
      <w:r w:rsidRPr="00E97B4A">
        <w:rPr>
          <w:rFonts w:ascii="Arial" w:hAnsi="Arial" w:cs="Arial"/>
          <w:b/>
          <w:bCs/>
        </w:rPr>
        <w:t xml:space="preserve">Action:  </w:t>
      </w:r>
      <w:r w:rsidR="00150EF8">
        <w:rPr>
          <w:rFonts w:ascii="Arial" w:hAnsi="Arial" w:cs="Arial"/>
          <w:b/>
          <w:bCs/>
        </w:rPr>
        <w:t>Dori</w:t>
      </w:r>
    </w:p>
    <w:p w14:paraId="66129545" w14:textId="77777777" w:rsidR="00B327BE" w:rsidRPr="007E12F2" w:rsidRDefault="00B327BE">
      <w:pPr>
        <w:rPr>
          <w:rFonts w:ascii="Arial" w:hAnsi="Arial" w:cs="Arial"/>
        </w:rPr>
      </w:pPr>
    </w:p>
    <w:p w14:paraId="4086C3FA" w14:textId="3D5840E7" w:rsidR="00FC10B6" w:rsidRDefault="002336A5">
      <w:pPr>
        <w:rPr>
          <w:rFonts w:ascii="Arial" w:hAnsi="Arial" w:cs="Arial"/>
        </w:rPr>
      </w:pPr>
      <w:r w:rsidRPr="000C4512">
        <w:rPr>
          <w:rFonts w:ascii="Arial" w:hAnsi="Arial" w:cs="Arial"/>
          <w:b/>
          <w:bCs/>
          <w:u w:val="single"/>
        </w:rPr>
        <w:t xml:space="preserve">Terms of </w:t>
      </w:r>
      <w:proofErr w:type="gramStart"/>
      <w:r w:rsidRPr="000C4512">
        <w:rPr>
          <w:rFonts w:ascii="Arial" w:hAnsi="Arial" w:cs="Arial"/>
          <w:b/>
          <w:bCs/>
          <w:u w:val="single"/>
        </w:rPr>
        <w:t>Reference</w:t>
      </w:r>
      <w:r w:rsidR="00AF66B2">
        <w:rPr>
          <w:rFonts w:ascii="Arial" w:hAnsi="Arial" w:cs="Arial"/>
        </w:rPr>
        <w:t xml:space="preserve">  -</w:t>
      </w:r>
      <w:proofErr w:type="gramEnd"/>
      <w:r w:rsidR="00AF66B2">
        <w:rPr>
          <w:rFonts w:ascii="Arial" w:hAnsi="Arial" w:cs="Arial"/>
        </w:rPr>
        <w:t xml:space="preserve">  </w:t>
      </w:r>
      <w:r w:rsidR="00FC10B6">
        <w:rPr>
          <w:rFonts w:ascii="Arial" w:hAnsi="Arial" w:cs="Arial"/>
        </w:rPr>
        <w:t xml:space="preserve">Circulated and agreed in principle but in order to have time to read in detail these will be </w:t>
      </w:r>
      <w:r w:rsidR="00AF66B2">
        <w:rPr>
          <w:rFonts w:ascii="Arial" w:hAnsi="Arial" w:cs="Arial"/>
        </w:rPr>
        <w:t xml:space="preserve">formally </w:t>
      </w:r>
      <w:r w:rsidR="00FC10B6">
        <w:rPr>
          <w:rFonts w:ascii="Arial" w:hAnsi="Arial" w:cs="Arial"/>
        </w:rPr>
        <w:t>agreed at the next meeting.</w:t>
      </w:r>
      <w:r w:rsidR="00150EF8">
        <w:rPr>
          <w:rFonts w:ascii="Arial" w:hAnsi="Arial" w:cs="Arial"/>
        </w:rPr>
        <w:t xml:space="preserve">  Dori to forward with minutes and next agenda.</w:t>
      </w:r>
      <w:r w:rsidR="00FC10B6">
        <w:rPr>
          <w:rFonts w:ascii="Arial" w:hAnsi="Arial" w:cs="Arial"/>
        </w:rPr>
        <w:t xml:space="preserve">  </w:t>
      </w:r>
    </w:p>
    <w:p w14:paraId="774CF700" w14:textId="44EB9A15" w:rsidR="00D0606F" w:rsidRPr="007E12F2" w:rsidRDefault="00B66E11">
      <w:pPr>
        <w:rPr>
          <w:rFonts w:ascii="Arial" w:hAnsi="Arial" w:cs="Arial"/>
          <w:b/>
          <w:bCs/>
        </w:rPr>
      </w:pPr>
      <w:r w:rsidRPr="007E12F2">
        <w:rPr>
          <w:rFonts w:ascii="Arial" w:hAnsi="Arial" w:cs="Arial"/>
          <w:b/>
          <w:bCs/>
        </w:rPr>
        <w:t>Action</w:t>
      </w:r>
      <w:r w:rsidR="00B327BE" w:rsidRPr="007E12F2">
        <w:rPr>
          <w:rFonts w:ascii="Arial" w:hAnsi="Arial" w:cs="Arial"/>
          <w:b/>
          <w:bCs/>
        </w:rPr>
        <w:t xml:space="preserve">: </w:t>
      </w:r>
      <w:r w:rsidR="00AF66B2">
        <w:rPr>
          <w:rFonts w:ascii="Arial" w:hAnsi="Arial" w:cs="Arial"/>
          <w:b/>
          <w:bCs/>
        </w:rPr>
        <w:t>Dori</w:t>
      </w:r>
    </w:p>
    <w:p w14:paraId="6BA47F54" w14:textId="77777777" w:rsidR="00B327BE" w:rsidRPr="007E12F2" w:rsidRDefault="00B327BE">
      <w:pPr>
        <w:rPr>
          <w:rFonts w:ascii="Arial" w:hAnsi="Arial" w:cs="Arial"/>
        </w:rPr>
      </w:pPr>
    </w:p>
    <w:p w14:paraId="45215576" w14:textId="7DBEBC53" w:rsidR="00AF66B2" w:rsidRDefault="00A27E40" w:rsidP="00AF66B2">
      <w:pPr>
        <w:rPr>
          <w:rFonts w:ascii="Arial" w:hAnsi="Arial" w:cs="Arial"/>
        </w:rPr>
      </w:pPr>
      <w:proofErr w:type="gramStart"/>
      <w:r w:rsidRPr="000C4512">
        <w:rPr>
          <w:rFonts w:ascii="Arial" w:hAnsi="Arial" w:cs="Arial"/>
          <w:b/>
          <w:bCs/>
          <w:u w:val="single"/>
        </w:rPr>
        <w:t>Newsletter</w:t>
      </w:r>
      <w:r w:rsidR="00AF66B2">
        <w:rPr>
          <w:rFonts w:ascii="Arial" w:hAnsi="Arial" w:cs="Arial"/>
        </w:rPr>
        <w:t xml:space="preserve">  </w:t>
      </w:r>
      <w:r w:rsidRPr="007E12F2">
        <w:rPr>
          <w:rFonts w:ascii="Arial" w:hAnsi="Arial" w:cs="Arial"/>
        </w:rPr>
        <w:t>-</w:t>
      </w:r>
      <w:proofErr w:type="gramEnd"/>
      <w:r w:rsidR="00AF66B2">
        <w:rPr>
          <w:rFonts w:ascii="Arial" w:hAnsi="Arial" w:cs="Arial"/>
        </w:rPr>
        <w:t xml:space="preserve">  Some had not had time to read the draft.  To be discussed and agreed at the next meeting.</w:t>
      </w:r>
      <w:r w:rsidR="00150EF8">
        <w:rPr>
          <w:rFonts w:ascii="Arial" w:hAnsi="Arial" w:cs="Arial"/>
        </w:rPr>
        <w:t xml:space="preserve">  Dori </w:t>
      </w:r>
      <w:r w:rsidR="00AF66B2" w:rsidRPr="00150EF8">
        <w:rPr>
          <w:rFonts w:ascii="Arial" w:hAnsi="Arial" w:cs="Arial"/>
        </w:rPr>
        <w:t xml:space="preserve">to forward with </w:t>
      </w:r>
      <w:r w:rsidR="00150EF8">
        <w:rPr>
          <w:rFonts w:ascii="Arial" w:hAnsi="Arial" w:cs="Arial"/>
        </w:rPr>
        <w:t xml:space="preserve">minutes and next </w:t>
      </w:r>
      <w:r w:rsidR="00AF66B2" w:rsidRPr="00150EF8">
        <w:rPr>
          <w:rFonts w:ascii="Arial" w:hAnsi="Arial" w:cs="Arial"/>
        </w:rPr>
        <w:t>agenda.</w:t>
      </w:r>
    </w:p>
    <w:p w14:paraId="194BB743" w14:textId="08C2499A" w:rsidR="00150EF8" w:rsidRPr="007E12F2" w:rsidRDefault="00150EF8" w:rsidP="00AF66B2">
      <w:pPr>
        <w:rPr>
          <w:rFonts w:ascii="Arial" w:hAnsi="Arial" w:cs="Arial"/>
          <w:b/>
          <w:bCs/>
        </w:rPr>
      </w:pPr>
      <w:r w:rsidRPr="007E12F2">
        <w:rPr>
          <w:rFonts w:ascii="Arial" w:hAnsi="Arial" w:cs="Arial"/>
          <w:b/>
          <w:bCs/>
        </w:rPr>
        <w:t xml:space="preserve">Action: </w:t>
      </w:r>
      <w:r>
        <w:rPr>
          <w:rFonts w:ascii="Arial" w:hAnsi="Arial" w:cs="Arial"/>
          <w:b/>
          <w:bCs/>
        </w:rPr>
        <w:t>Dori</w:t>
      </w:r>
    </w:p>
    <w:p w14:paraId="736FA9B9" w14:textId="7264547D" w:rsidR="00241C82" w:rsidRDefault="00241C82">
      <w:pPr>
        <w:rPr>
          <w:rFonts w:ascii="Arial" w:hAnsi="Arial" w:cs="Arial"/>
        </w:rPr>
      </w:pPr>
    </w:p>
    <w:p w14:paraId="681D09F0" w14:textId="77777777" w:rsidR="00150EF8" w:rsidRDefault="00E97B4A" w:rsidP="00150EF8">
      <w:pPr>
        <w:rPr>
          <w:rFonts w:ascii="Arial" w:hAnsi="Arial" w:cs="Arial"/>
        </w:rPr>
      </w:pPr>
      <w:proofErr w:type="gramStart"/>
      <w:r w:rsidRPr="000C4512">
        <w:rPr>
          <w:rFonts w:ascii="Arial" w:hAnsi="Arial" w:cs="Arial"/>
          <w:b/>
          <w:bCs/>
          <w:u w:val="single"/>
        </w:rPr>
        <w:t>Communication</w:t>
      </w:r>
      <w:r>
        <w:rPr>
          <w:rFonts w:ascii="Arial" w:hAnsi="Arial" w:cs="Arial"/>
        </w:rPr>
        <w:t xml:space="preserve">  -</w:t>
      </w:r>
      <w:proofErr w:type="gramEnd"/>
      <w:r>
        <w:rPr>
          <w:rFonts w:ascii="Arial" w:hAnsi="Arial" w:cs="Arial"/>
        </w:rPr>
        <w:t xml:space="preserve">  The group discussed ways of communicating meetings and Practice information, ie regarding appointments, clinicians, etc.  </w:t>
      </w:r>
    </w:p>
    <w:p w14:paraId="22DE9E16" w14:textId="77777777" w:rsidR="00150EF8" w:rsidRDefault="00150EF8" w:rsidP="00150EF8">
      <w:pPr>
        <w:rPr>
          <w:rFonts w:ascii="Arial" w:hAnsi="Arial" w:cs="Arial"/>
        </w:rPr>
      </w:pPr>
    </w:p>
    <w:p w14:paraId="57CF7775" w14:textId="6EB15FAD" w:rsidR="005F3498" w:rsidRPr="00150EF8" w:rsidRDefault="00E97B4A" w:rsidP="00150EF8">
      <w:pPr>
        <w:rPr>
          <w:rFonts w:ascii="Arial" w:hAnsi="Arial" w:cs="Arial"/>
        </w:rPr>
      </w:pPr>
      <w:r>
        <w:rPr>
          <w:rFonts w:ascii="Arial" w:hAnsi="Arial" w:cs="Arial"/>
        </w:rPr>
        <w:t xml:space="preserve">PPG information (meeting notice, newsletter, leaflets etc) are placed on the noticeboard within the waiting room.  Also posted on the Practice website and notices posted on the Practice’s </w:t>
      </w:r>
      <w:proofErr w:type="spellStart"/>
      <w:r>
        <w:rPr>
          <w:rFonts w:ascii="Arial" w:hAnsi="Arial" w:cs="Arial"/>
        </w:rPr>
        <w:t>facebook</w:t>
      </w:r>
      <w:proofErr w:type="spellEnd"/>
      <w:r>
        <w:rPr>
          <w:rFonts w:ascii="Arial" w:hAnsi="Arial" w:cs="Arial"/>
        </w:rPr>
        <w:t xml:space="preserve"> page.  It was suggested to also place notices in the Café at All Saints </w:t>
      </w:r>
      <w:proofErr w:type="gramStart"/>
      <w:r>
        <w:rPr>
          <w:rFonts w:ascii="Arial" w:hAnsi="Arial" w:cs="Arial"/>
        </w:rPr>
        <w:t>Church</w:t>
      </w:r>
      <w:r w:rsidR="000C4512">
        <w:rPr>
          <w:rFonts w:ascii="Arial" w:hAnsi="Arial" w:cs="Arial"/>
        </w:rPr>
        <w:t xml:space="preserve">  -</w:t>
      </w:r>
      <w:proofErr w:type="gramEnd"/>
      <w:r w:rsidR="000C4512">
        <w:rPr>
          <w:rFonts w:ascii="Arial" w:hAnsi="Arial" w:cs="Arial"/>
        </w:rPr>
        <w:t xml:space="preserve">  </w:t>
      </w:r>
      <w:r>
        <w:rPr>
          <w:rFonts w:ascii="Arial" w:hAnsi="Arial" w:cs="Arial"/>
        </w:rPr>
        <w:t xml:space="preserve">Roger and/or Yvonne will collect posters when ready.  Roger will also </w:t>
      </w:r>
      <w:proofErr w:type="gramStart"/>
      <w:r>
        <w:rPr>
          <w:rFonts w:ascii="Arial" w:hAnsi="Arial" w:cs="Arial"/>
        </w:rPr>
        <w:t>look into</w:t>
      </w:r>
      <w:proofErr w:type="gramEnd"/>
      <w:r>
        <w:rPr>
          <w:rFonts w:ascii="Arial" w:hAnsi="Arial" w:cs="Arial"/>
        </w:rPr>
        <w:t xml:space="preserve"> placing notices on the nearby Chafford Hundred noticeboards.</w:t>
      </w:r>
      <w:r w:rsidR="00150EF8">
        <w:rPr>
          <w:rFonts w:ascii="Arial" w:hAnsi="Arial" w:cs="Arial"/>
        </w:rPr>
        <w:t xml:space="preserve">  It was noted that posts on the Facebook page were unavailable for </w:t>
      </w:r>
      <w:proofErr w:type="gramStart"/>
      <w:r w:rsidR="00150EF8">
        <w:rPr>
          <w:rFonts w:ascii="Arial" w:hAnsi="Arial" w:cs="Arial"/>
        </w:rPr>
        <w:t>sharing</w:t>
      </w:r>
      <w:r w:rsidR="000C4512">
        <w:rPr>
          <w:rFonts w:ascii="Arial" w:hAnsi="Arial" w:cs="Arial"/>
        </w:rPr>
        <w:t xml:space="preserve">  -</w:t>
      </w:r>
      <w:proofErr w:type="gramEnd"/>
      <w:r w:rsidR="00150EF8">
        <w:rPr>
          <w:rFonts w:ascii="Arial" w:hAnsi="Arial" w:cs="Arial"/>
        </w:rPr>
        <w:t xml:space="preserve">  Dori to check and members to let her know if they are still unable to share the next post.  </w:t>
      </w:r>
      <w:r w:rsidR="005F3498" w:rsidRPr="00150EF8">
        <w:rPr>
          <w:rFonts w:ascii="Arial" w:hAnsi="Arial" w:cs="Arial"/>
        </w:rPr>
        <w:t>Kevin advi</w:t>
      </w:r>
      <w:r w:rsidR="00150EF8">
        <w:rPr>
          <w:rFonts w:ascii="Arial" w:hAnsi="Arial" w:cs="Arial"/>
        </w:rPr>
        <w:t>sed that at the current time Facebook appears to be one of the best solutions to reach most patients.  The group to consider creating a PPG Facebook page.</w:t>
      </w:r>
    </w:p>
    <w:p w14:paraId="3A3CC897" w14:textId="77777777" w:rsidR="005E2A67" w:rsidRPr="007E12F2" w:rsidRDefault="005E2A67">
      <w:pPr>
        <w:rPr>
          <w:rFonts w:ascii="Arial" w:hAnsi="Arial" w:cs="Arial"/>
        </w:rPr>
      </w:pPr>
    </w:p>
    <w:p w14:paraId="607DBEFA" w14:textId="7BEE0F07" w:rsidR="00A1253C" w:rsidRDefault="00150EF8">
      <w:pPr>
        <w:rPr>
          <w:rFonts w:ascii="Arial" w:hAnsi="Arial" w:cs="Arial"/>
        </w:rPr>
      </w:pPr>
      <w:r>
        <w:rPr>
          <w:rFonts w:ascii="Arial" w:hAnsi="Arial" w:cs="Arial"/>
        </w:rPr>
        <w:t>There was some discussion on how best to communicate Practice information to patients.  This includes highlighting the different options for booking appointments and information on the various clinicians now working within GP surgeries.</w:t>
      </w:r>
      <w:r w:rsidR="000C4512">
        <w:rPr>
          <w:rFonts w:ascii="Arial" w:hAnsi="Arial" w:cs="Arial"/>
        </w:rPr>
        <w:t xml:space="preserve">  </w:t>
      </w:r>
      <w:r>
        <w:rPr>
          <w:rFonts w:ascii="Arial" w:hAnsi="Arial" w:cs="Arial"/>
        </w:rPr>
        <w:t xml:space="preserve">Yvonne </w:t>
      </w:r>
      <w:r w:rsidR="005F3498">
        <w:rPr>
          <w:rFonts w:ascii="Arial" w:hAnsi="Arial" w:cs="Arial"/>
        </w:rPr>
        <w:t xml:space="preserve">suggested </w:t>
      </w:r>
      <w:r>
        <w:rPr>
          <w:rFonts w:ascii="Arial" w:hAnsi="Arial" w:cs="Arial"/>
        </w:rPr>
        <w:t xml:space="preserve">it might be </w:t>
      </w:r>
      <w:r w:rsidR="005F3498">
        <w:rPr>
          <w:rFonts w:ascii="Arial" w:hAnsi="Arial" w:cs="Arial"/>
        </w:rPr>
        <w:t xml:space="preserve">useful </w:t>
      </w:r>
      <w:r w:rsidR="005F3498">
        <w:rPr>
          <w:rFonts w:ascii="Arial" w:hAnsi="Arial" w:cs="Arial"/>
        </w:rPr>
        <w:lastRenderedPageBreak/>
        <w:t xml:space="preserve">to have </w:t>
      </w:r>
      <w:r>
        <w:rPr>
          <w:rFonts w:ascii="Arial" w:hAnsi="Arial" w:cs="Arial"/>
        </w:rPr>
        <w:t xml:space="preserve">some </w:t>
      </w:r>
      <w:r w:rsidR="005F3498">
        <w:rPr>
          <w:rFonts w:ascii="Arial" w:hAnsi="Arial" w:cs="Arial"/>
        </w:rPr>
        <w:t xml:space="preserve">education on the processes within the </w:t>
      </w:r>
      <w:r w:rsidR="000C4512">
        <w:rPr>
          <w:rFonts w:ascii="Arial" w:hAnsi="Arial" w:cs="Arial"/>
        </w:rPr>
        <w:t>P</w:t>
      </w:r>
      <w:r w:rsidR="005F3498">
        <w:rPr>
          <w:rFonts w:ascii="Arial" w:hAnsi="Arial" w:cs="Arial"/>
        </w:rPr>
        <w:t xml:space="preserve">ractice, </w:t>
      </w:r>
      <w:proofErr w:type="gramStart"/>
      <w:r w:rsidR="005F3498">
        <w:rPr>
          <w:rFonts w:ascii="Arial" w:hAnsi="Arial" w:cs="Arial"/>
        </w:rPr>
        <w:t>ie</w:t>
      </w:r>
      <w:proofErr w:type="gramEnd"/>
      <w:r w:rsidR="005F3498">
        <w:rPr>
          <w:rFonts w:ascii="Arial" w:hAnsi="Arial" w:cs="Arial"/>
        </w:rPr>
        <w:t xml:space="preserve"> reception</w:t>
      </w:r>
      <w:r>
        <w:rPr>
          <w:rFonts w:ascii="Arial" w:hAnsi="Arial" w:cs="Arial"/>
        </w:rPr>
        <w:t>, as this might help the group to pass on information to other patients.</w:t>
      </w:r>
      <w:r w:rsidR="005F3498">
        <w:rPr>
          <w:rFonts w:ascii="Arial" w:hAnsi="Arial" w:cs="Arial"/>
        </w:rPr>
        <w:t xml:space="preserve">  DT to </w:t>
      </w:r>
      <w:r w:rsidR="00D15B16">
        <w:rPr>
          <w:rFonts w:ascii="Arial" w:hAnsi="Arial" w:cs="Arial"/>
        </w:rPr>
        <w:t xml:space="preserve">look at how this can be </w:t>
      </w:r>
      <w:r w:rsidR="005F3498">
        <w:rPr>
          <w:rFonts w:ascii="Arial" w:hAnsi="Arial" w:cs="Arial"/>
        </w:rPr>
        <w:t>organise</w:t>
      </w:r>
      <w:r w:rsidR="00D15B16">
        <w:rPr>
          <w:rFonts w:ascii="Arial" w:hAnsi="Arial" w:cs="Arial"/>
        </w:rPr>
        <w:t>d.</w:t>
      </w:r>
    </w:p>
    <w:p w14:paraId="5D1BDADD" w14:textId="1B44CF78" w:rsidR="005F3498" w:rsidRPr="00D15B16" w:rsidRDefault="005F3498" w:rsidP="00D15B16">
      <w:pPr>
        <w:rPr>
          <w:rFonts w:ascii="Arial" w:hAnsi="Arial" w:cs="Arial"/>
        </w:rPr>
      </w:pPr>
    </w:p>
    <w:p w14:paraId="2B58EF15" w14:textId="77777777" w:rsidR="00150EF8" w:rsidRPr="005F3498" w:rsidRDefault="00150EF8" w:rsidP="00150EF8">
      <w:pPr>
        <w:rPr>
          <w:rFonts w:ascii="Arial" w:hAnsi="Arial" w:cs="Arial"/>
          <w:b/>
          <w:bCs/>
        </w:rPr>
      </w:pPr>
      <w:r w:rsidRPr="005F3498">
        <w:rPr>
          <w:rFonts w:ascii="Arial" w:hAnsi="Arial" w:cs="Arial"/>
          <w:b/>
          <w:bCs/>
        </w:rPr>
        <w:t>Action:  Dori, Roger, Yvonne</w:t>
      </w:r>
      <w:r>
        <w:rPr>
          <w:rFonts w:ascii="Arial" w:hAnsi="Arial" w:cs="Arial"/>
          <w:b/>
          <w:bCs/>
        </w:rPr>
        <w:t>, Group</w:t>
      </w:r>
    </w:p>
    <w:p w14:paraId="39D7EAD6" w14:textId="77777777" w:rsidR="00150EF8" w:rsidRPr="005F3498" w:rsidRDefault="00150EF8" w:rsidP="005F3498">
      <w:pPr>
        <w:pStyle w:val="ListParagraph"/>
        <w:rPr>
          <w:rFonts w:ascii="Arial" w:hAnsi="Arial" w:cs="Arial"/>
        </w:rPr>
      </w:pPr>
    </w:p>
    <w:p w14:paraId="199AE3B3" w14:textId="64617E2D" w:rsidR="00D15B16" w:rsidRDefault="000C4512" w:rsidP="00D15B16">
      <w:pPr>
        <w:rPr>
          <w:rFonts w:ascii="Arial" w:hAnsi="Arial" w:cs="Arial"/>
        </w:rPr>
      </w:pPr>
      <w:r w:rsidRPr="000C4512">
        <w:rPr>
          <w:rFonts w:ascii="Arial" w:hAnsi="Arial" w:cs="Arial"/>
          <w:b/>
          <w:bCs/>
          <w:u w:val="single"/>
        </w:rPr>
        <w:t xml:space="preserve">Telephone </w:t>
      </w:r>
      <w:proofErr w:type="gramStart"/>
      <w:r w:rsidRPr="000C4512">
        <w:rPr>
          <w:rFonts w:ascii="Arial" w:hAnsi="Arial" w:cs="Arial"/>
          <w:b/>
          <w:bCs/>
          <w:u w:val="single"/>
        </w:rPr>
        <w:t>Access</w:t>
      </w:r>
      <w:r>
        <w:rPr>
          <w:rFonts w:ascii="Arial" w:hAnsi="Arial" w:cs="Arial"/>
        </w:rPr>
        <w:t xml:space="preserve">  -</w:t>
      </w:r>
      <w:proofErr w:type="gramEnd"/>
      <w:r>
        <w:rPr>
          <w:rFonts w:ascii="Arial" w:hAnsi="Arial" w:cs="Arial"/>
        </w:rPr>
        <w:t xml:space="preserve">  </w:t>
      </w:r>
      <w:r w:rsidR="00D15B16">
        <w:rPr>
          <w:rFonts w:ascii="Arial" w:hAnsi="Arial" w:cs="Arial"/>
        </w:rPr>
        <w:t xml:space="preserve">An update on the new telephone system was requested as there were still problems in contacting the surgery.  Dori advised that the current contract expires in March 2024 and changing before then would result in an early termination fee.  </w:t>
      </w:r>
      <w:proofErr w:type="gramStart"/>
      <w:r w:rsidR="00D15B16">
        <w:rPr>
          <w:rFonts w:ascii="Arial" w:hAnsi="Arial" w:cs="Arial"/>
        </w:rPr>
        <w:t>However</w:t>
      </w:r>
      <w:proofErr w:type="gramEnd"/>
      <w:r w:rsidR="00D15B16">
        <w:rPr>
          <w:rFonts w:ascii="Arial" w:hAnsi="Arial" w:cs="Arial"/>
        </w:rPr>
        <w:t xml:space="preserve"> Thurrock ICB (Integrated Care Board) have indicated there may be some funds available to cover this cost and Dori will update once more information on this is received.  Dori also explained the new </w:t>
      </w:r>
      <w:proofErr w:type="spellStart"/>
      <w:r w:rsidR="00D15B16">
        <w:rPr>
          <w:rFonts w:ascii="Arial" w:hAnsi="Arial" w:cs="Arial"/>
        </w:rPr>
        <w:t>callback</w:t>
      </w:r>
      <w:proofErr w:type="spellEnd"/>
      <w:r w:rsidR="00D15B16">
        <w:rPr>
          <w:rFonts w:ascii="Arial" w:hAnsi="Arial" w:cs="Arial"/>
        </w:rPr>
        <w:t xml:space="preserve"> facility which will be available from the new provider which enables the caller to “save” their place in the call queue without waiting on the line and a receptionist will call them back when they reach the front of the queue.  This does not result in being answered sooner but avoids </w:t>
      </w:r>
      <w:r>
        <w:rPr>
          <w:rFonts w:ascii="Arial" w:hAnsi="Arial" w:cs="Arial"/>
        </w:rPr>
        <w:t xml:space="preserve">the caller </w:t>
      </w:r>
      <w:r w:rsidR="00D15B16">
        <w:rPr>
          <w:rFonts w:ascii="Arial" w:hAnsi="Arial" w:cs="Arial"/>
        </w:rPr>
        <w:t xml:space="preserve">waiting on the line.  However, it was noted that if the patient does not answer the </w:t>
      </w:r>
      <w:proofErr w:type="spellStart"/>
      <w:proofErr w:type="gramStart"/>
      <w:r w:rsidR="00D15B16">
        <w:rPr>
          <w:rFonts w:ascii="Arial" w:hAnsi="Arial" w:cs="Arial"/>
        </w:rPr>
        <w:t>callback</w:t>
      </w:r>
      <w:proofErr w:type="spellEnd"/>
      <w:proofErr w:type="gramEnd"/>
      <w:r w:rsidR="00D15B16">
        <w:rPr>
          <w:rFonts w:ascii="Arial" w:hAnsi="Arial" w:cs="Arial"/>
        </w:rPr>
        <w:t xml:space="preserve"> they will need to call the surgery again.  Dori also explained that all receptionists deal with the switchboard and front desk from 8am-9.30am to help with initial rush before moving on to other duties, therefore there are up to 5-6 receptionists dealing with the phones and desk at this time.  However, although having additional receptionists would answer the calls quicker, this would result in the appointments being booked quicker as there would still be the same number of appointments available.  </w:t>
      </w:r>
    </w:p>
    <w:p w14:paraId="665FA4AD" w14:textId="160B0A4F" w:rsidR="00C47839" w:rsidRDefault="00C47839" w:rsidP="00C47839">
      <w:pPr>
        <w:rPr>
          <w:rFonts w:ascii="Arial" w:hAnsi="Arial" w:cs="Arial"/>
        </w:rPr>
      </w:pPr>
      <w:r>
        <w:rPr>
          <w:rFonts w:ascii="Arial" w:hAnsi="Arial" w:cs="Arial"/>
        </w:rPr>
        <w:t xml:space="preserve">Terry asked how many appointments are available each day.  Dori explained </w:t>
      </w:r>
      <w:r w:rsidR="007C30AD">
        <w:rPr>
          <w:rFonts w:ascii="Arial" w:hAnsi="Arial" w:cs="Arial"/>
        </w:rPr>
        <w:t xml:space="preserve">there is a </w:t>
      </w:r>
      <w:r>
        <w:rPr>
          <w:rFonts w:ascii="Arial" w:hAnsi="Arial" w:cs="Arial"/>
        </w:rPr>
        <w:t xml:space="preserve">different </w:t>
      </w:r>
      <w:r w:rsidR="007C30AD">
        <w:rPr>
          <w:rFonts w:ascii="Arial" w:hAnsi="Arial" w:cs="Arial"/>
        </w:rPr>
        <w:t xml:space="preserve">number </w:t>
      </w:r>
      <w:r>
        <w:rPr>
          <w:rFonts w:ascii="Arial" w:hAnsi="Arial" w:cs="Arial"/>
        </w:rPr>
        <w:t xml:space="preserve">on each day as not all clinicians work every day.  </w:t>
      </w:r>
      <w:proofErr w:type="gramStart"/>
      <w:r>
        <w:rPr>
          <w:rFonts w:ascii="Arial" w:hAnsi="Arial" w:cs="Arial"/>
        </w:rPr>
        <w:t>However</w:t>
      </w:r>
      <w:proofErr w:type="gramEnd"/>
      <w:r>
        <w:rPr>
          <w:rFonts w:ascii="Arial" w:hAnsi="Arial" w:cs="Arial"/>
        </w:rPr>
        <w:t xml:space="preserve"> she will obtain the number of appointments available </w:t>
      </w:r>
      <w:r w:rsidRPr="00C47839">
        <w:rPr>
          <w:rFonts w:ascii="Arial" w:hAnsi="Arial" w:cs="Arial"/>
        </w:rPr>
        <w:t>per week</w:t>
      </w:r>
      <w:r>
        <w:rPr>
          <w:rFonts w:ascii="Arial" w:hAnsi="Arial" w:cs="Arial"/>
        </w:rPr>
        <w:t xml:space="preserve"> and also the number of appointments expected to be made available to patients.</w:t>
      </w:r>
    </w:p>
    <w:p w14:paraId="40D5F61D" w14:textId="77777777" w:rsidR="00C47839" w:rsidRDefault="00C47839" w:rsidP="00D15B16">
      <w:pPr>
        <w:rPr>
          <w:rFonts w:ascii="Arial" w:hAnsi="Arial" w:cs="Arial"/>
        </w:rPr>
      </w:pPr>
    </w:p>
    <w:p w14:paraId="4992498A" w14:textId="493A084C" w:rsidR="00C10C27" w:rsidRDefault="00D15B16" w:rsidP="00D15B16">
      <w:pPr>
        <w:rPr>
          <w:rFonts w:ascii="Arial" w:hAnsi="Arial" w:cs="Arial"/>
        </w:rPr>
      </w:pPr>
      <w:r>
        <w:rPr>
          <w:rFonts w:ascii="Arial" w:hAnsi="Arial" w:cs="Arial"/>
        </w:rPr>
        <w:t>Dori explained the different appointments available</w:t>
      </w:r>
      <w:r w:rsidR="00C10C27">
        <w:rPr>
          <w:rFonts w:ascii="Arial" w:hAnsi="Arial" w:cs="Arial"/>
        </w:rPr>
        <w:t xml:space="preserve"> and </w:t>
      </w:r>
      <w:r w:rsidR="007C30AD">
        <w:rPr>
          <w:rFonts w:ascii="Arial" w:hAnsi="Arial" w:cs="Arial"/>
        </w:rPr>
        <w:t xml:space="preserve">the various </w:t>
      </w:r>
      <w:r w:rsidR="00C10C27">
        <w:rPr>
          <w:rFonts w:ascii="Arial" w:hAnsi="Arial" w:cs="Arial"/>
        </w:rPr>
        <w:t>ways to book.  Patients can telephone or book at the desk from 8am and the whole day’s appointments are booked from the morning, avoid</w:t>
      </w:r>
      <w:r w:rsidR="007C30AD">
        <w:rPr>
          <w:rFonts w:ascii="Arial" w:hAnsi="Arial" w:cs="Arial"/>
        </w:rPr>
        <w:t>ing</w:t>
      </w:r>
      <w:r w:rsidR="00C10C27">
        <w:rPr>
          <w:rFonts w:ascii="Arial" w:hAnsi="Arial" w:cs="Arial"/>
        </w:rPr>
        <w:t xml:space="preserve"> the need to call later for the afternoon’s appointments.  Half the appointments are available to book in advance (2 weeks) and half are held to book on the day.  There are </w:t>
      </w:r>
      <w:proofErr w:type="gramStart"/>
      <w:r w:rsidR="00C10C27">
        <w:rPr>
          <w:rFonts w:ascii="Arial" w:hAnsi="Arial" w:cs="Arial"/>
        </w:rPr>
        <w:t>a number of</w:t>
      </w:r>
      <w:proofErr w:type="gramEnd"/>
      <w:r w:rsidR="00C10C27">
        <w:rPr>
          <w:rFonts w:ascii="Arial" w:hAnsi="Arial" w:cs="Arial"/>
        </w:rPr>
        <w:t xml:space="preserve"> appointments available each day for patients to book online, and these are released for booking at 7am.  There is also the option of submitting an eConsult which is available each </w:t>
      </w:r>
      <w:r w:rsidR="007C30AD">
        <w:rPr>
          <w:rFonts w:ascii="Arial" w:hAnsi="Arial" w:cs="Arial"/>
        </w:rPr>
        <w:t>week</w:t>
      </w:r>
      <w:r w:rsidR="00C10C27">
        <w:rPr>
          <w:rFonts w:ascii="Arial" w:hAnsi="Arial" w:cs="Arial"/>
        </w:rPr>
        <w:t xml:space="preserve">day 8am-11.30am.  </w:t>
      </w:r>
    </w:p>
    <w:p w14:paraId="4789F269" w14:textId="0447703A" w:rsidR="00C10C27" w:rsidRDefault="00C10C27" w:rsidP="00D15B16">
      <w:pPr>
        <w:rPr>
          <w:rFonts w:ascii="Arial" w:hAnsi="Arial" w:cs="Arial"/>
        </w:rPr>
      </w:pPr>
      <w:r>
        <w:rPr>
          <w:rFonts w:ascii="Arial" w:hAnsi="Arial" w:cs="Arial"/>
        </w:rPr>
        <w:t xml:space="preserve">GPs have </w:t>
      </w:r>
      <w:r w:rsidR="007C30AD">
        <w:rPr>
          <w:rFonts w:ascii="Arial" w:hAnsi="Arial" w:cs="Arial"/>
        </w:rPr>
        <w:t xml:space="preserve">instructed receptionists </w:t>
      </w:r>
      <w:r>
        <w:rPr>
          <w:rFonts w:ascii="Arial" w:hAnsi="Arial" w:cs="Arial"/>
        </w:rPr>
        <w:t>that all their appointments are booked as telephone consultations initially and GPs will book an appropriate face to face appointment directly with the patient where it is needed.  Telephone appointments are still 10 minutes therefore</w:t>
      </w:r>
      <w:r w:rsidR="007C30AD">
        <w:rPr>
          <w:rFonts w:ascii="Arial" w:hAnsi="Arial" w:cs="Arial"/>
        </w:rPr>
        <w:t>,</w:t>
      </w:r>
      <w:r>
        <w:rPr>
          <w:rFonts w:ascii="Arial" w:hAnsi="Arial" w:cs="Arial"/>
        </w:rPr>
        <w:t xml:space="preserve"> in effect</w:t>
      </w:r>
      <w:r w:rsidR="007C30AD">
        <w:rPr>
          <w:rFonts w:ascii="Arial" w:hAnsi="Arial" w:cs="Arial"/>
        </w:rPr>
        <w:t>,</w:t>
      </w:r>
      <w:r>
        <w:rPr>
          <w:rFonts w:ascii="Arial" w:hAnsi="Arial" w:cs="Arial"/>
        </w:rPr>
        <w:t xml:space="preserve"> the same as a </w:t>
      </w:r>
      <w:proofErr w:type="gramStart"/>
      <w:r>
        <w:rPr>
          <w:rFonts w:ascii="Arial" w:hAnsi="Arial" w:cs="Arial"/>
        </w:rPr>
        <w:t>face to face</w:t>
      </w:r>
      <w:proofErr w:type="gramEnd"/>
      <w:r>
        <w:rPr>
          <w:rFonts w:ascii="Arial" w:hAnsi="Arial" w:cs="Arial"/>
        </w:rPr>
        <w:t xml:space="preserve"> appointment.  Telephone calls are made within the morning or afternoon, </w:t>
      </w:r>
      <w:proofErr w:type="gramStart"/>
      <w:r>
        <w:rPr>
          <w:rFonts w:ascii="Arial" w:hAnsi="Arial" w:cs="Arial"/>
        </w:rPr>
        <w:t>ie</w:t>
      </w:r>
      <w:proofErr w:type="gramEnd"/>
      <w:r>
        <w:rPr>
          <w:rFonts w:ascii="Arial" w:hAnsi="Arial" w:cs="Arial"/>
        </w:rPr>
        <w:t xml:space="preserve"> usually before 12-1pm, or between 3-5pm and not necessarily at the booked time.</w:t>
      </w:r>
    </w:p>
    <w:p w14:paraId="7CB646B0" w14:textId="4B09F390" w:rsidR="00D15B16" w:rsidRDefault="00D15B16" w:rsidP="00D15B16">
      <w:pPr>
        <w:rPr>
          <w:rFonts w:ascii="Arial" w:hAnsi="Arial" w:cs="Arial"/>
        </w:rPr>
      </w:pPr>
    </w:p>
    <w:p w14:paraId="07A9C41D" w14:textId="47C89524" w:rsidR="00C47839" w:rsidRDefault="00C47839">
      <w:pPr>
        <w:rPr>
          <w:rFonts w:ascii="Arial" w:hAnsi="Arial" w:cs="Arial"/>
        </w:rPr>
      </w:pPr>
      <w:r>
        <w:rPr>
          <w:rFonts w:ascii="Arial" w:hAnsi="Arial" w:cs="Arial"/>
        </w:rPr>
        <w:t>Dori provided information on the different clinicians working from the Practice, some of whom are shared with other surgeries within the Network.</w:t>
      </w:r>
      <w:r w:rsidR="00C1523E">
        <w:rPr>
          <w:rFonts w:ascii="Arial" w:hAnsi="Arial" w:cs="Arial"/>
        </w:rPr>
        <w:t xml:space="preserve">  </w:t>
      </w:r>
    </w:p>
    <w:p w14:paraId="338C4DE3" w14:textId="28DEDBA7" w:rsidR="00C47839" w:rsidRPr="00AD7226" w:rsidRDefault="00C47839" w:rsidP="005B305F">
      <w:pPr>
        <w:rPr>
          <w:rFonts w:ascii="Arial" w:hAnsi="Arial" w:cs="Arial"/>
        </w:rPr>
      </w:pPr>
      <w:r w:rsidRPr="005B305F">
        <w:rPr>
          <w:rFonts w:ascii="Arial" w:hAnsi="Arial" w:cs="Arial"/>
          <w:u w:val="single"/>
        </w:rPr>
        <w:t>Advanced Nurse Practitioner</w:t>
      </w:r>
      <w:r w:rsidRPr="005B305F">
        <w:rPr>
          <w:rFonts w:ascii="Arial" w:hAnsi="Arial" w:cs="Arial"/>
        </w:rPr>
        <w:t xml:space="preserve"> </w:t>
      </w:r>
      <w:r w:rsidR="005B305F">
        <w:rPr>
          <w:rFonts w:ascii="Arial" w:hAnsi="Arial" w:cs="Arial"/>
        </w:rPr>
        <w:t xml:space="preserve">and </w:t>
      </w:r>
      <w:r w:rsidR="005B305F" w:rsidRPr="005B305F">
        <w:rPr>
          <w:rFonts w:ascii="Arial" w:hAnsi="Arial" w:cs="Arial"/>
          <w:u w:val="single"/>
        </w:rPr>
        <w:t xml:space="preserve">Paramedic </w:t>
      </w:r>
      <w:proofErr w:type="gramStart"/>
      <w:r w:rsidR="005B305F" w:rsidRPr="005B305F">
        <w:rPr>
          <w:rFonts w:ascii="Arial" w:hAnsi="Arial" w:cs="Arial"/>
          <w:u w:val="single"/>
        </w:rPr>
        <w:t>Practitioner</w:t>
      </w:r>
      <w:r w:rsidR="007C30AD" w:rsidRPr="007C30AD">
        <w:rPr>
          <w:rFonts w:ascii="Arial" w:hAnsi="Arial" w:cs="Arial"/>
        </w:rPr>
        <w:t xml:space="preserve"> </w:t>
      </w:r>
      <w:r w:rsidR="005B305F" w:rsidRPr="005B305F">
        <w:rPr>
          <w:rFonts w:ascii="Arial" w:hAnsi="Arial" w:cs="Arial"/>
        </w:rPr>
        <w:t xml:space="preserve"> </w:t>
      </w:r>
      <w:r w:rsidR="007C30AD">
        <w:rPr>
          <w:rFonts w:ascii="Arial" w:hAnsi="Arial" w:cs="Arial"/>
        </w:rPr>
        <w:t>-</w:t>
      </w:r>
      <w:proofErr w:type="gramEnd"/>
      <w:r w:rsidR="005B305F">
        <w:rPr>
          <w:rFonts w:ascii="Arial" w:hAnsi="Arial" w:cs="Arial"/>
        </w:rPr>
        <w:t xml:space="preserve">  These are both a</w:t>
      </w:r>
      <w:r w:rsidRPr="00AD7226">
        <w:rPr>
          <w:rFonts w:ascii="Arial" w:hAnsi="Arial" w:cs="Arial"/>
        </w:rPr>
        <w:t>ble</w:t>
      </w:r>
      <w:r>
        <w:rPr>
          <w:rFonts w:ascii="Arial" w:hAnsi="Arial" w:cs="Arial"/>
          <w:b/>
          <w:bCs/>
        </w:rPr>
        <w:t xml:space="preserve"> </w:t>
      </w:r>
      <w:r w:rsidRPr="00AD7226">
        <w:rPr>
          <w:rFonts w:ascii="Arial" w:hAnsi="Arial" w:cs="Arial"/>
        </w:rPr>
        <w:t>to pr</w:t>
      </w:r>
      <w:r>
        <w:rPr>
          <w:rFonts w:ascii="Arial" w:hAnsi="Arial" w:cs="Arial"/>
        </w:rPr>
        <w:t xml:space="preserve">escribe and refer to secondary care.  </w:t>
      </w:r>
      <w:r w:rsidR="005B305F">
        <w:rPr>
          <w:rFonts w:ascii="Arial" w:hAnsi="Arial" w:cs="Arial"/>
        </w:rPr>
        <w:t>They are e</w:t>
      </w:r>
      <w:r>
        <w:rPr>
          <w:rFonts w:ascii="Arial" w:hAnsi="Arial" w:cs="Arial"/>
        </w:rPr>
        <w:t>xperienced in diagnosing and managing minor illnesses and chronic diseases.</w:t>
      </w:r>
    </w:p>
    <w:p w14:paraId="6F4E7170" w14:textId="0EABE330" w:rsidR="00C47839" w:rsidRDefault="00C47839" w:rsidP="005B305F">
      <w:pPr>
        <w:rPr>
          <w:rFonts w:ascii="Arial" w:hAnsi="Arial" w:cs="Arial"/>
          <w:b/>
          <w:bCs/>
        </w:rPr>
      </w:pPr>
      <w:r w:rsidRPr="005B305F">
        <w:rPr>
          <w:rFonts w:ascii="Arial" w:hAnsi="Arial" w:cs="Arial"/>
          <w:u w:val="single"/>
        </w:rPr>
        <w:t xml:space="preserve">Physician’s </w:t>
      </w:r>
      <w:proofErr w:type="gramStart"/>
      <w:r w:rsidRPr="005B305F">
        <w:rPr>
          <w:rFonts w:ascii="Arial" w:hAnsi="Arial" w:cs="Arial"/>
          <w:u w:val="single"/>
        </w:rPr>
        <w:t>Associate</w:t>
      </w:r>
      <w:r w:rsidR="005B305F">
        <w:rPr>
          <w:rFonts w:ascii="Arial" w:hAnsi="Arial" w:cs="Arial"/>
          <w:u w:val="single"/>
        </w:rPr>
        <w:t>s</w:t>
      </w:r>
      <w:r w:rsidR="005B305F">
        <w:rPr>
          <w:rFonts w:ascii="Arial" w:hAnsi="Arial" w:cs="Arial"/>
        </w:rPr>
        <w:t xml:space="preserve">  </w:t>
      </w:r>
      <w:r w:rsidR="007C30AD">
        <w:rPr>
          <w:rFonts w:ascii="Arial" w:hAnsi="Arial" w:cs="Arial"/>
        </w:rPr>
        <w:t>-</w:t>
      </w:r>
      <w:proofErr w:type="gramEnd"/>
      <w:r w:rsidR="007C30AD">
        <w:rPr>
          <w:rFonts w:ascii="Arial" w:hAnsi="Arial" w:cs="Arial"/>
        </w:rPr>
        <w:t xml:space="preserve">  </w:t>
      </w:r>
      <w:r w:rsidR="005B305F">
        <w:rPr>
          <w:rFonts w:ascii="Arial" w:hAnsi="Arial" w:cs="Arial"/>
        </w:rPr>
        <w:t>C</w:t>
      </w:r>
      <w:r>
        <w:rPr>
          <w:rFonts w:ascii="Arial" w:hAnsi="Arial" w:cs="Arial"/>
        </w:rPr>
        <w:t xml:space="preserve">an diagnose and manage minor illnesses and manage some chronic diseases.  </w:t>
      </w:r>
      <w:r w:rsidR="005B305F">
        <w:rPr>
          <w:rFonts w:ascii="Arial" w:hAnsi="Arial" w:cs="Arial"/>
        </w:rPr>
        <w:t xml:space="preserve">They are not able </w:t>
      </w:r>
      <w:r>
        <w:rPr>
          <w:rFonts w:ascii="Arial" w:hAnsi="Arial" w:cs="Arial"/>
        </w:rPr>
        <w:t xml:space="preserve">to directly prescribe or refer but </w:t>
      </w:r>
      <w:r w:rsidR="005B305F">
        <w:rPr>
          <w:rFonts w:ascii="Arial" w:hAnsi="Arial" w:cs="Arial"/>
        </w:rPr>
        <w:t xml:space="preserve">are </w:t>
      </w:r>
      <w:r>
        <w:rPr>
          <w:rFonts w:ascii="Arial" w:hAnsi="Arial" w:cs="Arial"/>
        </w:rPr>
        <w:t>able to discuss with a GP for onward referral and prescribing.</w:t>
      </w:r>
    </w:p>
    <w:p w14:paraId="2F62D465" w14:textId="1275768C" w:rsidR="00C47839" w:rsidRDefault="00C47839" w:rsidP="005B305F">
      <w:pPr>
        <w:rPr>
          <w:rFonts w:ascii="Arial" w:hAnsi="Arial" w:cs="Arial"/>
        </w:rPr>
      </w:pPr>
      <w:proofErr w:type="gramStart"/>
      <w:r w:rsidRPr="005B305F">
        <w:rPr>
          <w:rFonts w:ascii="Arial" w:hAnsi="Arial" w:cs="Arial"/>
          <w:u w:val="single"/>
        </w:rPr>
        <w:t>Pharmacist</w:t>
      </w:r>
      <w:r w:rsidRPr="005B305F">
        <w:rPr>
          <w:rFonts w:ascii="Arial" w:hAnsi="Arial" w:cs="Arial"/>
        </w:rPr>
        <w:t xml:space="preserve">  </w:t>
      </w:r>
      <w:r w:rsidR="007C30AD">
        <w:rPr>
          <w:rFonts w:ascii="Arial" w:hAnsi="Arial" w:cs="Arial"/>
        </w:rPr>
        <w:t>-</w:t>
      </w:r>
      <w:proofErr w:type="gramEnd"/>
      <w:r w:rsidR="007C30AD">
        <w:rPr>
          <w:rFonts w:ascii="Arial" w:hAnsi="Arial" w:cs="Arial"/>
        </w:rPr>
        <w:t xml:space="preserve">  </w:t>
      </w:r>
      <w:r w:rsidR="005B305F">
        <w:rPr>
          <w:rFonts w:ascii="Arial" w:hAnsi="Arial" w:cs="Arial"/>
        </w:rPr>
        <w:t xml:space="preserve">Undertakes </w:t>
      </w:r>
      <w:r>
        <w:rPr>
          <w:rFonts w:ascii="Arial" w:hAnsi="Arial" w:cs="Arial"/>
        </w:rPr>
        <w:t>medication reviews</w:t>
      </w:r>
      <w:r w:rsidR="005B305F">
        <w:rPr>
          <w:rFonts w:ascii="Arial" w:hAnsi="Arial" w:cs="Arial"/>
        </w:rPr>
        <w:t xml:space="preserve"> and deals with medication queries and changes.  </w:t>
      </w:r>
      <w:r>
        <w:rPr>
          <w:rFonts w:ascii="Arial" w:hAnsi="Arial" w:cs="Arial"/>
        </w:rPr>
        <w:t xml:space="preserve">Unable to directly prescribe or refer but </w:t>
      </w:r>
      <w:proofErr w:type="gramStart"/>
      <w:r w:rsidR="005B305F">
        <w:rPr>
          <w:rFonts w:ascii="Arial" w:hAnsi="Arial" w:cs="Arial"/>
        </w:rPr>
        <w:t xml:space="preserve">is </w:t>
      </w:r>
      <w:r>
        <w:rPr>
          <w:rFonts w:ascii="Arial" w:hAnsi="Arial" w:cs="Arial"/>
        </w:rPr>
        <w:t>able to</w:t>
      </w:r>
      <w:proofErr w:type="gramEnd"/>
      <w:r>
        <w:rPr>
          <w:rFonts w:ascii="Arial" w:hAnsi="Arial" w:cs="Arial"/>
        </w:rPr>
        <w:t xml:space="preserve"> discuss with a GP for onward referral and prescribing.</w:t>
      </w:r>
    </w:p>
    <w:p w14:paraId="6FA291D4" w14:textId="71187CD6" w:rsidR="005B305F" w:rsidRDefault="005B305F" w:rsidP="005B305F">
      <w:pPr>
        <w:rPr>
          <w:rFonts w:ascii="Arial" w:hAnsi="Arial" w:cs="Arial"/>
        </w:rPr>
      </w:pPr>
      <w:r w:rsidRPr="00AD7226">
        <w:rPr>
          <w:rFonts w:ascii="Arial" w:hAnsi="Arial" w:cs="Arial"/>
        </w:rPr>
        <w:t xml:space="preserve">The receptionists have been advised by the Doctors to book </w:t>
      </w:r>
      <w:r w:rsidR="00612031">
        <w:rPr>
          <w:rFonts w:ascii="Arial" w:hAnsi="Arial" w:cs="Arial"/>
        </w:rPr>
        <w:t xml:space="preserve">patients </w:t>
      </w:r>
      <w:r w:rsidRPr="00AD7226">
        <w:rPr>
          <w:rFonts w:ascii="Arial" w:hAnsi="Arial" w:cs="Arial"/>
        </w:rPr>
        <w:t>with any of the</w:t>
      </w:r>
      <w:r w:rsidR="00612031">
        <w:rPr>
          <w:rFonts w:ascii="Arial" w:hAnsi="Arial" w:cs="Arial"/>
        </w:rPr>
        <w:t>se clinicians</w:t>
      </w:r>
      <w:r w:rsidRPr="00AD7226">
        <w:rPr>
          <w:rFonts w:ascii="Arial" w:hAnsi="Arial" w:cs="Arial"/>
        </w:rPr>
        <w:t xml:space="preserve"> where appropriate for </w:t>
      </w:r>
      <w:r>
        <w:rPr>
          <w:rFonts w:ascii="Arial" w:hAnsi="Arial" w:cs="Arial"/>
        </w:rPr>
        <w:t xml:space="preserve">the </w:t>
      </w:r>
      <w:r w:rsidRPr="00AD7226">
        <w:rPr>
          <w:rFonts w:ascii="Arial" w:hAnsi="Arial" w:cs="Arial"/>
        </w:rPr>
        <w:t>symptoms</w:t>
      </w:r>
      <w:r>
        <w:rPr>
          <w:rFonts w:ascii="Arial" w:hAnsi="Arial" w:cs="Arial"/>
        </w:rPr>
        <w:t xml:space="preserve"> described</w:t>
      </w:r>
      <w:r w:rsidRPr="00AD7226">
        <w:rPr>
          <w:rFonts w:ascii="Arial" w:hAnsi="Arial" w:cs="Arial"/>
        </w:rPr>
        <w:t>.</w:t>
      </w:r>
      <w:r>
        <w:rPr>
          <w:rFonts w:ascii="Arial" w:hAnsi="Arial" w:cs="Arial"/>
          <w:b/>
          <w:bCs/>
        </w:rPr>
        <w:t xml:space="preserve"> </w:t>
      </w:r>
      <w:r w:rsidRPr="00AD7226">
        <w:rPr>
          <w:rFonts w:ascii="Arial" w:hAnsi="Arial" w:cs="Arial"/>
          <w:b/>
          <w:bCs/>
        </w:rPr>
        <w:t xml:space="preserve"> </w:t>
      </w:r>
      <w:r w:rsidRPr="00AD7226">
        <w:rPr>
          <w:rFonts w:ascii="Arial" w:hAnsi="Arial" w:cs="Arial"/>
        </w:rPr>
        <w:t xml:space="preserve">All clinicians </w:t>
      </w:r>
      <w:r>
        <w:rPr>
          <w:rFonts w:ascii="Arial" w:hAnsi="Arial" w:cs="Arial"/>
        </w:rPr>
        <w:t xml:space="preserve">within the surgery </w:t>
      </w:r>
      <w:r w:rsidRPr="00AD7226">
        <w:rPr>
          <w:rFonts w:ascii="Arial" w:hAnsi="Arial" w:cs="Arial"/>
        </w:rPr>
        <w:t>have access to discuss complicated queries with a doctor where necessary.</w:t>
      </w:r>
    </w:p>
    <w:p w14:paraId="56FBC242" w14:textId="67E3DD30" w:rsidR="005B305F" w:rsidRDefault="005B305F" w:rsidP="005B305F">
      <w:pPr>
        <w:rPr>
          <w:rFonts w:ascii="Arial" w:hAnsi="Arial" w:cs="Arial"/>
        </w:rPr>
      </w:pPr>
      <w:r>
        <w:rPr>
          <w:rFonts w:ascii="Arial" w:hAnsi="Arial" w:cs="Arial"/>
        </w:rPr>
        <w:t xml:space="preserve">Roger reiterated the information from </w:t>
      </w:r>
      <w:r w:rsidR="000C4512">
        <w:rPr>
          <w:rFonts w:ascii="Arial" w:hAnsi="Arial" w:cs="Arial"/>
        </w:rPr>
        <w:t xml:space="preserve">Dr Grewal at a </w:t>
      </w:r>
      <w:r>
        <w:rPr>
          <w:rFonts w:ascii="Arial" w:hAnsi="Arial" w:cs="Arial"/>
        </w:rPr>
        <w:t>previous meet</w:t>
      </w:r>
      <w:r w:rsidR="000C4512">
        <w:rPr>
          <w:rFonts w:ascii="Arial" w:hAnsi="Arial" w:cs="Arial"/>
        </w:rPr>
        <w:t xml:space="preserve">ing regarding a GP who decided not to join the Practice due to the workload.  Kevin also commented that the </w:t>
      </w:r>
      <w:r>
        <w:rPr>
          <w:rFonts w:ascii="Arial" w:hAnsi="Arial" w:cs="Arial"/>
        </w:rPr>
        <w:lastRenderedPageBreak/>
        <w:t xml:space="preserve">Thurrock area has had difficulties </w:t>
      </w:r>
      <w:r w:rsidR="000C4512">
        <w:rPr>
          <w:rFonts w:ascii="Arial" w:hAnsi="Arial" w:cs="Arial"/>
        </w:rPr>
        <w:t xml:space="preserve">with recruiting GPs for some time.  He also highlighted that the NHS nationwide is changing, which includes using many different </w:t>
      </w:r>
      <w:r>
        <w:rPr>
          <w:rFonts w:ascii="Arial" w:hAnsi="Arial" w:cs="Arial"/>
        </w:rPr>
        <w:t>clinicians</w:t>
      </w:r>
      <w:r w:rsidR="000C4512">
        <w:rPr>
          <w:rFonts w:ascii="Arial" w:hAnsi="Arial" w:cs="Arial"/>
        </w:rPr>
        <w:t xml:space="preserve"> and changing the way appointments are managed.  </w:t>
      </w:r>
    </w:p>
    <w:p w14:paraId="113C725B" w14:textId="77777777" w:rsidR="005B305F" w:rsidRDefault="005B305F" w:rsidP="005B305F">
      <w:pPr>
        <w:rPr>
          <w:rFonts w:ascii="Arial" w:hAnsi="Arial" w:cs="Arial"/>
          <w:b/>
          <w:bCs/>
        </w:rPr>
      </w:pPr>
    </w:p>
    <w:p w14:paraId="163C4983" w14:textId="2BA976D2" w:rsidR="005F3498" w:rsidRDefault="005B305F">
      <w:pPr>
        <w:rPr>
          <w:rFonts w:ascii="Arial" w:hAnsi="Arial" w:cs="Arial"/>
        </w:rPr>
      </w:pPr>
      <w:r>
        <w:rPr>
          <w:rFonts w:ascii="Arial" w:hAnsi="Arial" w:cs="Arial"/>
        </w:rPr>
        <w:t xml:space="preserve">Roger asked whether it would be possible to </w:t>
      </w:r>
      <w:r w:rsidR="005F3498">
        <w:rPr>
          <w:rFonts w:ascii="Arial" w:hAnsi="Arial" w:cs="Arial"/>
        </w:rPr>
        <w:t>advertis</w:t>
      </w:r>
      <w:r>
        <w:rPr>
          <w:rFonts w:ascii="Arial" w:hAnsi="Arial" w:cs="Arial"/>
        </w:rPr>
        <w:t>e the</w:t>
      </w:r>
      <w:r w:rsidR="005F3498">
        <w:rPr>
          <w:rFonts w:ascii="Arial" w:hAnsi="Arial" w:cs="Arial"/>
        </w:rPr>
        <w:t xml:space="preserve"> U3A group </w:t>
      </w:r>
      <w:r>
        <w:rPr>
          <w:rFonts w:ascii="Arial" w:hAnsi="Arial" w:cs="Arial"/>
        </w:rPr>
        <w:t>in the Practice.  Dori explained that the Practice is u</w:t>
      </w:r>
      <w:r w:rsidR="005F3498">
        <w:rPr>
          <w:rFonts w:ascii="Arial" w:hAnsi="Arial" w:cs="Arial"/>
        </w:rPr>
        <w:t>nable to endorse non-NHS organisations</w:t>
      </w:r>
      <w:r>
        <w:rPr>
          <w:rFonts w:ascii="Arial" w:hAnsi="Arial" w:cs="Arial"/>
        </w:rPr>
        <w:t>, therefore this would not be possible however suggested using the noticeboards in Chafford Hundred</w:t>
      </w:r>
      <w:r w:rsidR="005F3498">
        <w:rPr>
          <w:rFonts w:ascii="Arial" w:hAnsi="Arial" w:cs="Arial"/>
        </w:rPr>
        <w:t>.</w:t>
      </w:r>
    </w:p>
    <w:p w14:paraId="1F401DD9" w14:textId="79C5D336" w:rsidR="000C4512" w:rsidRDefault="000C4512">
      <w:pPr>
        <w:rPr>
          <w:rFonts w:ascii="Arial" w:hAnsi="Arial" w:cs="Arial"/>
        </w:rPr>
      </w:pPr>
    </w:p>
    <w:p w14:paraId="3544C677" w14:textId="4340131E" w:rsidR="000C4512" w:rsidRDefault="000C4512">
      <w:pPr>
        <w:rPr>
          <w:rFonts w:ascii="Arial" w:hAnsi="Arial" w:cs="Arial"/>
        </w:rPr>
      </w:pPr>
      <w:r>
        <w:rPr>
          <w:rFonts w:ascii="Arial" w:hAnsi="Arial" w:cs="Arial"/>
        </w:rPr>
        <w:t>Next meeting was arranged for Thursday 9</w:t>
      </w:r>
      <w:r w:rsidRPr="000C4512">
        <w:rPr>
          <w:rFonts w:ascii="Arial" w:hAnsi="Arial" w:cs="Arial"/>
          <w:vertAlign w:val="superscript"/>
        </w:rPr>
        <w:t>th</w:t>
      </w:r>
      <w:r>
        <w:rPr>
          <w:rFonts w:ascii="Arial" w:hAnsi="Arial" w:cs="Arial"/>
        </w:rPr>
        <w:t xml:space="preserve"> November at 1pm.</w:t>
      </w:r>
    </w:p>
    <w:sectPr w:rsidR="000C45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7442" w14:textId="77777777" w:rsidR="004C4E96" w:rsidRDefault="004C4E96" w:rsidP="0045729B">
      <w:r>
        <w:separator/>
      </w:r>
    </w:p>
  </w:endnote>
  <w:endnote w:type="continuationSeparator" w:id="0">
    <w:p w14:paraId="537955F1" w14:textId="77777777" w:rsidR="004C4E96" w:rsidRDefault="004C4E96" w:rsidP="0045729B">
      <w:r>
        <w:continuationSeparator/>
      </w:r>
    </w:p>
  </w:endnote>
  <w:endnote w:type="continuationNotice" w:id="1">
    <w:p w14:paraId="48667394" w14:textId="77777777" w:rsidR="004C4E96" w:rsidRDefault="004C4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342F" w14:textId="77777777" w:rsidR="004C4E96" w:rsidRDefault="004C4E96" w:rsidP="0045729B">
      <w:r>
        <w:separator/>
      </w:r>
    </w:p>
  </w:footnote>
  <w:footnote w:type="continuationSeparator" w:id="0">
    <w:p w14:paraId="7D93D642" w14:textId="77777777" w:rsidR="004C4E96" w:rsidRDefault="004C4E96" w:rsidP="0045729B">
      <w:r>
        <w:continuationSeparator/>
      </w:r>
    </w:p>
  </w:footnote>
  <w:footnote w:type="continuationNotice" w:id="1">
    <w:p w14:paraId="416743C9" w14:textId="77777777" w:rsidR="004C4E96" w:rsidRDefault="004C4E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C4B71"/>
    <w:multiLevelType w:val="hybridMultilevel"/>
    <w:tmpl w:val="7E667720"/>
    <w:lvl w:ilvl="0" w:tplc="9B82368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79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FF"/>
    <w:rsid w:val="00014616"/>
    <w:rsid w:val="0001751F"/>
    <w:rsid w:val="0003244A"/>
    <w:rsid w:val="0004424D"/>
    <w:rsid w:val="000467C2"/>
    <w:rsid w:val="000501A2"/>
    <w:rsid w:val="000573B2"/>
    <w:rsid w:val="00057721"/>
    <w:rsid w:val="000A2802"/>
    <w:rsid w:val="000B05F3"/>
    <w:rsid w:val="000C3DD8"/>
    <w:rsid w:val="000C4512"/>
    <w:rsid w:val="000E1D4B"/>
    <w:rsid w:val="000F03DE"/>
    <w:rsid w:val="000F07A1"/>
    <w:rsid w:val="000F155B"/>
    <w:rsid w:val="00121148"/>
    <w:rsid w:val="0012200F"/>
    <w:rsid w:val="00124705"/>
    <w:rsid w:val="00150EF8"/>
    <w:rsid w:val="00157A6C"/>
    <w:rsid w:val="00163226"/>
    <w:rsid w:val="001A4DF4"/>
    <w:rsid w:val="001B09E4"/>
    <w:rsid w:val="001C5117"/>
    <w:rsid w:val="002251FF"/>
    <w:rsid w:val="002336A5"/>
    <w:rsid w:val="00241C82"/>
    <w:rsid w:val="002450E4"/>
    <w:rsid w:val="00246DE7"/>
    <w:rsid w:val="00261DC3"/>
    <w:rsid w:val="002653B0"/>
    <w:rsid w:val="002D23BB"/>
    <w:rsid w:val="002E706A"/>
    <w:rsid w:val="002E74E2"/>
    <w:rsid w:val="00304B28"/>
    <w:rsid w:val="003136C1"/>
    <w:rsid w:val="00320515"/>
    <w:rsid w:val="00321D7A"/>
    <w:rsid w:val="00325790"/>
    <w:rsid w:val="00353CD8"/>
    <w:rsid w:val="00377009"/>
    <w:rsid w:val="003A2395"/>
    <w:rsid w:val="003A7DB7"/>
    <w:rsid w:val="003B04F0"/>
    <w:rsid w:val="003D3225"/>
    <w:rsid w:val="003E2F7F"/>
    <w:rsid w:val="003E7774"/>
    <w:rsid w:val="003F0E15"/>
    <w:rsid w:val="004139B2"/>
    <w:rsid w:val="00422CB7"/>
    <w:rsid w:val="004356B4"/>
    <w:rsid w:val="0045729B"/>
    <w:rsid w:val="00485274"/>
    <w:rsid w:val="00493912"/>
    <w:rsid w:val="004A33A8"/>
    <w:rsid w:val="004B1752"/>
    <w:rsid w:val="004B688D"/>
    <w:rsid w:val="004C4E96"/>
    <w:rsid w:val="004E7A75"/>
    <w:rsid w:val="004F1015"/>
    <w:rsid w:val="004F267A"/>
    <w:rsid w:val="005048A3"/>
    <w:rsid w:val="00544A34"/>
    <w:rsid w:val="0054576B"/>
    <w:rsid w:val="0055243A"/>
    <w:rsid w:val="00570FAA"/>
    <w:rsid w:val="00576230"/>
    <w:rsid w:val="00583FA1"/>
    <w:rsid w:val="005B0D89"/>
    <w:rsid w:val="005B305F"/>
    <w:rsid w:val="005C5B37"/>
    <w:rsid w:val="005E2A67"/>
    <w:rsid w:val="005F3498"/>
    <w:rsid w:val="00604EEC"/>
    <w:rsid w:val="00605B0F"/>
    <w:rsid w:val="006077CC"/>
    <w:rsid w:val="00612031"/>
    <w:rsid w:val="00621B29"/>
    <w:rsid w:val="006360BB"/>
    <w:rsid w:val="00650D4D"/>
    <w:rsid w:val="006629C3"/>
    <w:rsid w:val="006B232F"/>
    <w:rsid w:val="006F193B"/>
    <w:rsid w:val="006F7A59"/>
    <w:rsid w:val="0070732F"/>
    <w:rsid w:val="00742071"/>
    <w:rsid w:val="00773DD6"/>
    <w:rsid w:val="007966F2"/>
    <w:rsid w:val="007A2182"/>
    <w:rsid w:val="007C30AD"/>
    <w:rsid w:val="007D62F4"/>
    <w:rsid w:val="007E12F2"/>
    <w:rsid w:val="007F44F4"/>
    <w:rsid w:val="008142DE"/>
    <w:rsid w:val="00817628"/>
    <w:rsid w:val="00821A29"/>
    <w:rsid w:val="00836C91"/>
    <w:rsid w:val="00882DE4"/>
    <w:rsid w:val="008B4182"/>
    <w:rsid w:val="008C17E3"/>
    <w:rsid w:val="008E136A"/>
    <w:rsid w:val="00914BC9"/>
    <w:rsid w:val="00933618"/>
    <w:rsid w:val="00933EDE"/>
    <w:rsid w:val="00936260"/>
    <w:rsid w:val="009407F4"/>
    <w:rsid w:val="009614C1"/>
    <w:rsid w:val="009910C9"/>
    <w:rsid w:val="009A3BBC"/>
    <w:rsid w:val="009B6575"/>
    <w:rsid w:val="009C21FF"/>
    <w:rsid w:val="009E1D48"/>
    <w:rsid w:val="009E2A52"/>
    <w:rsid w:val="009F2EBF"/>
    <w:rsid w:val="00A0406D"/>
    <w:rsid w:val="00A0474E"/>
    <w:rsid w:val="00A1253C"/>
    <w:rsid w:val="00A27E40"/>
    <w:rsid w:val="00A439BF"/>
    <w:rsid w:val="00A50E29"/>
    <w:rsid w:val="00A7246A"/>
    <w:rsid w:val="00AA0789"/>
    <w:rsid w:val="00AF66B2"/>
    <w:rsid w:val="00B01B92"/>
    <w:rsid w:val="00B24EE9"/>
    <w:rsid w:val="00B327BE"/>
    <w:rsid w:val="00B66E11"/>
    <w:rsid w:val="00B70827"/>
    <w:rsid w:val="00B72A43"/>
    <w:rsid w:val="00B72FAF"/>
    <w:rsid w:val="00BB1604"/>
    <w:rsid w:val="00BD2F61"/>
    <w:rsid w:val="00BE2CCF"/>
    <w:rsid w:val="00C10C27"/>
    <w:rsid w:val="00C1304E"/>
    <w:rsid w:val="00C1523E"/>
    <w:rsid w:val="00C17363"/>
    <w:rsid w:val="00C20C35"/>
    <w:rsid w:val="00C40DE2"/>
    <w:rsid w:val="00C42A44"/>
    <w:rsid w:val="00C47839"/>
    <w:rsid w:val="00C50072"/>
    <w:rsid w:val="00C63310"/>
    <w:rsid w:val="00C647EE"/>
    <w:rsid w:val="00C82D3A"/>
    <w:rsid w:val="00C84C1D"/>
    <w:rsid w:val="00C90D98"/>
    <w:rsid w:val="00CA0FB2"/>
    <w:rsid w:val="00CB614B"/>
    <w:rsid w:val="00CD21AA"/>
    <w:rsid w:val="00CE7E24"/>
    <w:rsid w:val="00CF1EC6"/>
    <w:rsid w:val="00D0606F"/>
    <w:rsid w:val="00D15B16"/>
    <w:rsid w:val="00D42C2E"/>
    <w:rsid w:val="00D5737F"/>
    <w:rsid w:val="00D72865"/>
    <w:rsid w:val="00D9120F"/>
    <w:rsid w:val="00DB5238"/>
    <w:rsid w:val="00DC74BD"/>
    <w:rsid w:val="00E22ADD"/>
    <w:rsid w:val="00E351EE"/>
    <w:rsid w:val="00E40A57"/>
    <w:rsid w:val="00E45EF5"/>
    <w:rsid w:val="00E56DF8"/>
    <w:rsid w:val="00E6460D"/>
    <w:rsid w:val="00E8723C"/>
    <w:rsid w:val="00E94B45"/>
    <w:rsid w:val="00E97B4A"/>
    <w:rsid w:val="00EE5ED3"/>
    <w:rsid w:val="00F0534D"/>
    <w:rsid w:val="00F77666"/>
    <w:rsid w:val="00FB4C36"/>
    <w:rsid w:val="00FC10B6"/>
    <w:rsid w:val="00FC743E"/>
    <w:rsid w:val="00FD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C28D"/>
  <w15:chartTrackingRefBased/>
  <w15:docId w15:val="{B3DF16B5-FA55-9248-A380-F8E2910E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3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2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29B"/>
    <w:pPr>
      <w:tabs>
        <w:tab w:val="center" w:pos="4513"/>
        <w:tab w:val="right" w:pos="9026"/>
      </w:tabs>
    </w:pPr>
  </w:style>
  <w:style w:type="character" w:customStyle="1" w:styleId="HeaderChar">
    <w:name w:val="Header Char"/>
    <w:basedOn w:val="DefaultParagraphFont"/>
    <w:link w:val="Header"/>
    <w:uiPriority w:val="99"/>
    <w:rsid w:val="0045729B"/>
  </w:style>
  <w:style w:type="paragraph" w:styleId="Footer">
    <w:name w:val="footer"/>
    <w:basedOn w:val="Normal"/>
    <w:link w:val="FooterChar"/>
    <w:uiPriority w:val="99"/>
    <w:unhideWhenUsed/>
    <w:rsid w:val="0045729B"/>
    <w:pPr>
      <w:tabs>
        <w:tab w:val="center" w:pos="4513"/>
        <w:tab w:val="right" w:pos="9026"/>
      </w:tabs>
    </w:pPr>
  </w:style>
  <w:style w:type="character" w:customStyle="1" w:styleId="FooterChar">
    <w:name w:val="Footer Char"/>
    <w:basedOn w:val="DefaultParagraphFont"/>
    <w:link w:val="Footer"/>
    <w:uiPriority w:val="99"/>
    <w:rsid w:val="0045729B"/>
  </w:style>
  <w:style w:type="paragraph" w:styleId="Title">
    <w:name w:val="Title"/>
    <w:basedOn w:val="Normal"/>
    <w:next w:val="Normal"/>
    <w:link w:val="TitleChar"/>
    <w:uiPriority w:val="10"/>
    <w:qFormat/>
    <w:rsid w:val="002251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1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73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20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E2F7F"/>
    <w:rPr>
      <w:color w:val="0563C1" w:themeColor="hyperlink"/>
      <w:u w:val="single"/>
    </w:rPr>
  </w:style>
  <w:style w:type="character" w:styleId="UnresolvedMention">
    <w:name w:val="Unresolved Mention"/>
    <w:basedOn w:val="DefaultParagraphFont"/>
    <w:uiPriority w:val="99"/>
    <w:semiHidden/>
    <w:unhideWhenUsed/>
    <w:rsid w:val="003E2F7F"/>
    <w:rPr>
      <w:color w:val="605E5C"/>
      <w:shd w:val="clear" w:color="auto" w:fill="E1DFDD"/>
    </w:rPr>
  </w:style>
  <w:style w:type="paragraph" w:styleId="ListParagraph">
    <w:name w:val="List Paragraph"/>
    <w:basedOn w:val="Normal"/>
    <w:uiPriority w:val="34"/>
    <w:qFormat/>
    <w:rsid w:val="005F3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franks</dc:creator>
  <cp:keywords/>
  <dc:description/>
  <cp:lastModifiedBy>TILLETT, Dorotea (DR ABELA T PRACTICE)</cp:lastModifiedBy>
  <cp:revision>9</cp:revision>
  <dcterms:created xsi:type="dcterms:W3CDTF">2023-10-27T16:33:00Z</dcterms:created>
  <dcterms:modified xsi:type="dcterms:W3CDTF">2023-10-27T18:39:00Z</dcterms:modified>
</cp:coreProperties>
</file>